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1E14F" w14:textId="69965EF9" w:rsidR="00544387" w:rsidRPr="00544387" w:rsidRDefault="00544387" w:rsidP="00544387">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proofErr w:type="spellStart"/>
      <w:r w:rsidRPr="00544387">
        <w:rPr>
          <w:rFonts w:ascii="Arial" w:eastAsia="Times New Roman" w:hAnsi="Arial" w:cs="Arial"/>
          <w:b/>
          <w:bCs/>
          <w:kern w:val="0"/>
          <w:sz w:val="24"/>
          <w:szCs w:val="24"/>
          <w:lang w:val="en-GB"/>
        </w:rPr>
        <w:t>3GPP</w:t>
      </w:r>
      <w:proofErr w:type="spellEnd"/>
      <w:r w:rsidRPr="00544387">
        <w:rPr>
          <w:rFonts w:ascii="Arial" w:eastAsia="Times New Roman" w:hAnsi="Arial" w:cs="Arial"/>
          <w:b/>
          <w:bCs/>
          <w:kern w:val="0"/>
          <w:sz w:val="24"/>
          <w:szCs w:val="24"/>
          <w:lang w:val="en-GB"/>
        </w:rPr>
        <w:t xml:space="preserve"> T</w:t>
      </w:r>
      <w:bookmarkStart w:id="0" w:name="_Ref452454252"/>
      <w:bookmarkEnd w:id="0"/>
      <w:r w:rsidRPr="00544387">
        <w:rPr>
          <w:rFonts w:ascii="Arial" w:eastAsia="Times New Roman" w:hAnsi="Arial" w:cs="Arial"/>
          <w:b/>
          <w:bCs/>
          <w:kern w:val="0"/>
          <w:sz w:val="24"/>
          <w:szCs w:val="24"/>
          <w:lang w:val="en-GB"/>
        </w:rPr>
        <w:t xml:space="preserve">SG-RAN </w:t>
      </w:r>
      <w:proofErr w:type="spellStart"/>
      <w:r w:rsidRPr="00544387">
        <w:rPr>
          <w:rFonts w:ascii="Arial" w:eastAsia="Times New Roman" w:hAnsi="Arial" w:cs="Arial"/>
          <w:b/>
          <w:kern w:val="0"/>
          <w:sz w:val="24"/>
          <w:szCs w:val="24"/>
          <w:lang w:val="en-GB"/>
        </w:rPr>
        <w:t>WG2</w:t>
      </w:r>
      <w:proofErr w:type="spellEnd"/>
      <w:r w:rsidRPr="00544387">
        <w:rPr>
          <w:rFonts w:ascii="Arial" w:eastAsia="Times New Roman" w:hAnsi="Arial" w:cs="Arial"/>
          <w:b/>
          <w:kern w:val="0"/>
          <w:sz w:val="24"/>
          <w:szCs w:val="24"/>
          <w:lang w:val="en-GB"/>
        </w:rPr>
        <w:t xml:space="preserve"> Meeting #</w:t>
      </w:r>
      <w:proofErr w:type="spellStart"/>
      <w:r w:rsidRPr="00544387">
        <w:rPr>
          <w:rFonts w:ascii="Arial" w:eastAsia="Times New Roman" w:hAnsi="Arial" w:cs="Arial"/>
          <w:b/>
          <w:kern w:val="0"/>
          <w:sz w:val="24"/>
          <w:szCs w:val="24"/>
          <w:lang w:val="en-GB"/>
        </w:rPr>
        <w:t>11</w:t>
      </w:r>
      <w:r w:rsidR="00D3079D">
        <w:rPr>
          <w:rFonts w:ascii="Arial" w:eastAsia="Times New Roman" w:hAnsi="Arial" w:cs="Arial"/>
          <w:b/>
          <w:kern w:val="0"/>
          <w:sz w:val="24"/>
          <w:szCs w:val="24"/>
          <w:lang w:val="en-GB"/>
        </w:rPr>
        <w:t>6</w:t>
      </w:r>
      <w:r w:rsidR="00232E6F">
        <w:rPr>
          <w:rFonts w:ascii="Arial" w:eastAsia="Times New Roman" w:hAnsi="Arial" w:cs="Arial"/>
          <w:b/>
          <w:kern w:val="0"/>
          <w:sz w:val="24"/>
          <w:szCs w:val="24"/>
          <w:lang w:val="en-GB"/>
        </w:rPr>
        <w:t>bis</w:t>
      </w:r>
      <w:proofErr w:type="spellEnd"/>
      <w:r w:rsidR="008A2398">
        <w:rPr>
          <w:rFonts w:ascii="Arial" w:eastAsia="Times New Roman" w:hAnsi="Arial" w:cs="Arial"/>
          <w:b/>
          <w:kern w:val="0"/>
          <w:sz w:val="24"/>
          <w:szCs w:val="24"/>
          <w:lang w:val="en-GB"/>
        </w:rPr>
        <w:t>-e</w:t>
      </w:r>
      <w:r w:rsidRPr="00544387">
        <w:rPr>
          <w:rFonts w:ascii="Arial" w:eastAsia="Times New Roman" w:hAnsi="Arial" w:cs="Times New Roman"/>
          <w:b/>
          <w:bCs/>
          <w:kern w:val="0"/>
          <w:sz w:val="24"/>
          <w:szCs w:val="24"/>
          <w:lang w:val="en-GB"/>
        </w:rPr>
        <w:tab/>
      </w:r>
      <w:proofErr w:type="spellStart"/>
      <w:r w:rsidR="006F117C">
        <w:rPr>
          <w:rFonts w:ascii="Arial" w:eastAsia="Times New Roman" w:hAnsi="Arial" w:cs="Times New Roman"/>
          <w:b/>
          <w:bCs/>
          <w:kern w:val="0"/>
          <w:sz w:val="24"/>
          <w:szCs w:val="24"/>
          <w:lang w:val="en-GB"/>
        </w:rPr>
        <w:t>R2</w:t>
      </w:r>
      <w:proofErr w:type="spellEnd"/>
      <w:r w:rsidR="006F117C">
        <w:rPr>
          <w:rFonts w:ascii="Arial" w:eastAsia="Times New Roman" w:hAnsi="Arial" w:cs="Times New Roman"/>
          <w:b/>
          <w:bCs/>
          <w:kern w:val="0"/>
          <w:sz w:val="24"/>
          <w:szCs w:val="24"/>
          <w:lang w:val="en-GB"/>
        </w:rPr>
        <w:t>-2</w:t>
      </w:r>
      <w:r w:rsidR="00232E6F">
        <w:rPr>
          <w:rFonts w:ascii="Arial" w:eastAsia="Times New Roman" w:hAnsi="Arial" w:cs="Times New Roman"/>
          <w:b/>
          <w:bCs/>
          <w:kern w:val="0"/>
          <w:sz w:val="24"/>
          <w:szCs w:val="24"/>
          <w:lang w:val="en-GB"/>
        </w:rPr>
        <w:t>20</w:t>
      </w:r>
      <w:r w:rsidR="003871C9">
        <w:rPr>
          <w:rFonts w:ascii="Arial" w:eastAsia="Times New Roman" w:hAnsi="Arial" w:cs="Times New Roman"/>
          <w:b/>
          <w:bCs/>
          <w:kern w:val="0"/>
          <w:sz w:val="24"/>
          <w:szCs w:val="24"/>
          <w:lang w:val="en-GB"/>
        </w:rPr>
        <w:t>0426</w:t>
      </w:r>
    </w:p>
    <w:p w14:paraId="7E0D6465" w14:textId="71DBFEF8" w:rsidR="00544387" w:rsidRPr="00544387" w:rsidRDefault="00544387" w:rsidP="00544387">
      <w:pPr>
        <w:widowControl/>
        <w:tabs>
          <w:tab w:val="right" w:pos="9639"/>
        </w:tabs>
        <w:spacing w:after="180"/>
        <w:jc w:val="left"/>
        <w:rPr>
          <w:rFonts w:ascii="Arial" w:eastAsia="宋体" w:hAnsi="Arial" w:cs="Arial"/>
          <w:b/>
          <w:kern w:val="0"/>
          <w:sz w:val="24"/>
          <w:szCs w:val="24"/>
          <w:lang w:val="en-GB" w:eastAsia="en-US"/>
        </w:rPr>
      </w:pPr>
      <w:r w:rsidRPr="00544387">
        <w:rPr>
          <w:rFonts w:ascii="Arial" w:eastAsia="宋体" w:hAnsi="Arial" w:cs="Arial"/>
          <w:b/>
          <w:kern w:val="0"/>
          <w:sz w:val="24"/>
          <w:szCs w:val="24"/>
          <w:lang w:val="en-GB" w:eastAsia="en-US"/>
        </w:rPr>
        <w:t xml:space="preserve">Electronic, </w:t>
      </w:r>
      <w:proofErr w:type="spellStart"/>
      <w:r w:rsidR="00B90738">
        <w:rPr>
          <w:rFonts w:ascii="Arial" w:eastAsia="宋体" w:hAnsi="Arial" w:cs="Arial"/>
          <w:b/>
          <w:kern w:val="0"/>
          <w:sz w:val="24"/>
          <w:szCs w:val="24"/>
          <w:lang w:val="en-GB"/>
        </w:rPr>
        <w:t>1</w:t>
      </w:r>
      <w:r w:rsidR="00232E6F">
        <w:rPr>
          <w:rFonts w:ascii="Arial" w:eastAsia="宋体" w:hAnsi="Arial" w:cs="Arial"/>
          <w:b/>
          <w:kern w:val="0"/>
          <w:sz w:val="24"/>
          <w:szCs w:val="24"/>
          <w:lang w:val="en-GB"/>
        </w:rPr>
        <w:t>7</w:t>
      </w:r>
      <w:r w:rsidR="00B90738">
        <w:rPr>
          <w:rFonts w:ascii="Arial" w:eastAsia="宋体" w:hAnsi="Arial" w:cs="Arial"/>
          <w:b/>
          <w:kern w:val="0"/>
          <w:sz w:val="24"/>
          <w:szCs w:val="24"/>
          <w:vertAlign w:val="superscript"/>
          <w:lang w:val="en-GB" w:eastAsia="en-US"/>
        </w:rPr>
        <w:t>st</w:t>
      </w:r>
      <w:proofErr w:type="spellEnd"/>
      <w:r w:rsidRPr="00544387">
        <w:rPr>
          <w:rFonts w:ascii="Arial" w:eastAsia="宋体" w:hAnsi="Arial" w:cs="Arial"/>
          <w:b/>
          <w:kern w:val="0"/>
          <w:sz w:val="24"/>
          <w:szCs w:val="24"/>
          <w:lang w:val="en-GB" w:eastAsia="en-US"/>
        </w:rPr>
        <w:t xml:space="preserve"> – </w:t>
      </w:r>
      <w:r w:rsidRPr="00544387">
        <w:rPr>
          <w:rFonts w:ascii="Arial" w:eastAsia="宋体" w:hAnsi="Arial" w:cs="Arial"/>
          <w:b/>
          <w:kern w:val="0"/>
          <w:sz w:val="24"/>
          <w:szCs w:val="24"/>
          <w:lang w:val="en-GB"/>
        </w:rPr>
        <w:t>2</w:t>
      </w:r>
      <w:r w:rsidR="00232E6F">
        <w:rPr>
          <w:rFonts w:ascii="Arial" w:eastAsia="宋体" w:hAnsi="Arial" w:cs="Arial"/>
          <w:b/>
          <w:kern w:val="0"/>
          <w:sz w:val="24"/>
          <w:szCs w:val="24"/>
          <w:lang w:val="en-GB"/>
        </w:rPr>
        <w:t>5</w:t>
      </w:r>
      <w:r w:rsidRPr="00544387">
        <w:rPr>
          <w:rFonts w:ascii="Arial" w:eastAsia="宋体" w:hAnsi="Arial" w:cs="Arial"/>
          <w:b/>
          <w:kern w:val="0"/>
          <w:sz w:val="24"/>
          <w:szCs w:val="24"/>
          <w:vertAlign w:val="superscript"/>
          <w:lang w:val="en-GB" w:eastAsia="en-US"/>
        </w:rPr>
        <w:t>th</w:t>
      </w:r>
      <w:r w:rsidRPr="00544387">
        <w:rPr>
          <w:rFonts w:ascii="Arial" w:eastAsia="宋体" w:hAnsi="Arial" w:cs="Arial"/>
          <w:b/>
          <w:kern w:val="0"/>
          <w:sz w:val="24"/>
          <w:szCs w:val="24"/>
          <w:lang w:val="en-GB" w:eastAsia="en-US"/>
        </w:rPr>
        <w:t xml:space="preserve"> </w:t>
      </w:r>
      <w:r w:rsidR="00232E6F">
        <w:rPr>
          <w:rFonts w:ascii="Arial" w:eastAsia="宋体" w:hAnsi="Arial" w:cs="Arial"/>
          <w:b/>
          <w:kern w:val="0"/>
          <w:sz w:val="24"/>
          <w:szCs w:val="24"/>
          <w:lang w:val="en-GB"/>
        </w:rPr>
        <w:t>Jan</w:t>
      </w:r>
      <w:r w:rsidR="00B23A3A">
        <w:rPr>
          <w:rFonts w:ascii="Arial" w:eastAsia="宋体" w:hAnsi="Arial" w:cs="Arial"/>
          <w:b/>
          <w:kern w:val="0"/>
          <w:sz w:val="24"/>
          <w:szCs w:val="24"/>
          <w:lang w:val="en-GB"/>
        </w:rPr>
        <w:t>.</w:t>
      </w:r>
      <w:r w:rsidR="00750DD0">
        <w:rPr>
          <w:rFonts w:ascii="Arial" w:eastAsia="宋体" w:hAnsi="Arial" w:cs="Arial"/>
          <w:b/>
          <w:kern w:val="0"/>
          <w:sz w:val="24"/>
          <w:szCs w:val="24"/>
          <w:lang w:val="en-GB"/>
        </w:rPr>
        <w:t>,</w:t>
      </w:r>
      <w:r w:rsidRPr="00544387">
        <w:rPr>
          <w:rFonts w:ascii="Arial" w:eastAsia="宋体" w:hAnsi="Arial" w:cs="Arial"/>
          <w:b/>
          <w:kern w:val="0"/>
          <w:sz w:val="24"/>
          <w:szCs w:val="24"/>
          <w:lang w:val="en-GB" w:eastAsia="en-US"/>
        </w:rPr>
        <w:t xml:space="preserve"> 202</w:t>
      </w:r>
      <w:r w:rsidR="00232E6F">
        <w:rPr>
          <w:rFonts w:ascii="Arial" w:eastAsia="宋体" w:hAnsi="Arial" w:cs="Arial"/>
          <w:b/>
          <w:kern w:val="0"/>
          <w:sz w:val="24"/>
          <w:szCs w:val="24"/>
          <w:lang w:val="en-GB" w:eastAsia="en-US"/>
        </w:rPr>
        <w:t>2</w:t>
      </w:r>
    </w:p>
    <w:p w14:paraId="62D16895" w14:textId="77777777" w:rsidR="00544387" w:rsidRPr="00544387" w:rsidRDefault="00544387" w:rsidP="00544387">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6A5F991" w14:textId="77825343" w:rsidR="00544387" w:rsidRPr="00544387" w:rsidRDefault="00544387" w:rsidP="00544387">
      <w:pPr>
        <w:widowControl/>
        <w:tabs>
          <w:tab w:val="left" w:pos="1985"/>
        </w:tabs>
        <w:spacing w:after="120" w:line="300" w:lineRule="auto"/>
        <w:jc w:val="left"/>
        <w:rPr>
          <w:rFonts w:ascii="Arial" w:eastAsia="MS Mincho" w:hAnsi="Arial" w:cs="Arial"/>
          <w:b/>
          <w:bCs/>
          <w:kern w:val="0"/>
          <w:sz w:val="24"/>
          <w:szCs w:val="20"/>
          <w:lang w:val="en-GB"/>
        </w:rPr>
      </w:pPr>
      <w:r w:rsidRPr="00544387">
        <w:rPr>
          <w:rFonts w:ascii="Arial" w:eastAsia="MS Mincho" w:hAnsi="Arial" w:cs="Arial"/>
          <w:b/>
          <w:bCs/>
          <w:kern w:val="0"/>
          <w:sz w:val="24"/>
          <w:szCs w:val="20"/>
          <w:lang w:val="en-GB" w:eastAsia="en-US"/>
        </w:rPr>
        <w:t>Agenda item:</w:t>
      </w:r>
      <w:r w:rsidRPr="00544387">
        <w:rPr>
          <w:rFonts w:ascii="Arial" w:eastAsia="MS Mincho" w:hAnsi="Arial" w:cs="Arial"/>
          <w:b/>
          <w:bCs/>
          <w:kern w:val="0"/>
          <w:sz w:val="24"/>
          <w:szCs w:val="20"/>
          <w:lang w:val="en-GB" w:eastAsia="en-US"/>
        </w:rPr>
        <w:tab/>
      </w:r>
      <w:r w:rsidR="006F117C">
        <w:rPr>
          <w:rFonts w:ascii="Arial" w:eastAsia="MS Mincho" w:hAnsi="Arial" w:cs="Arial"/>
          <w:b/>
          <w:bCs/>
          <w:kern w:val="0"/>
          <w:sz w:val="24"/>
          <w:szCs w:val="20"/>
          <w:lang w:val="en-GB" w:eastAsia="en-US"/>
        </w:rPr>
        <w:t>8.11.</w:t>
      </w:r>
      <w:r w:rsidR="006E1168">
        <w:rPr>
          <w:rFonts w:ascii="Arial" w:eastAsia="MS Mincho" w:hAnsi="Arial" w:cs="Arial"/>
          <w:b/>
          <w:bCs/>
          <w:kern w:val="0"/>
          <w:sz w:val="24"/>
          <w:szCs w:val="20"/>
          <w:lang w:val="en-GB" w:eastAsia="en-US"/>
        </w:rPr>
        <w:t>4</w:t>
      </w:r>
    </w:p>
    <w:p w14:paraId="7863F68E" w14:textId="72A9F04C" w:rsidR="00544387" w:rsidRPr="00E97D4F" w:rsidRDefault="00544387" w:rsidP="00F54ECE">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sidRPr="00E97D4F">
        <w:rPr>
          <w:rFonts w:ascii="Arial" w:eastAsia="Times New Roman" w:hAnsi="Arial" w:cs="Arial"/>
          <w:b/>
          <w:bCs/>
          <w:kern w:val="0"/>
          <w:sz w:val="24"/>
          <w:szCs w:val="20"/>
          <w:lang w:eastAsia="en-US"/>
        </w:rPr>
        <w:t>Source:</w:t>
      </w:r>
      <w:r w:rsidRPr="00E97D4F">
        <w:rPr>
          <w:rFonts w:ascii="Arial" w:eastAsia="Times New Roman" w:hAnsi="Arial" w:cs="Arial"/>
          <w:b/>
          <w:bCs/>
          <w:kern w:val="0"/>
          <w:sz w:val="24"/>
          <w:szCs w:val="20"/>
          <w:lang w:eastAsia="en-US"/>
        </w:rPr>
        <w:tab/>
      </w:r>
      <w:r w:rsidRPr="00E97D4F">
        <w:rPr>
          <w:rFonts w:ascii="Arial" w:eastAsia="宋体" w:hAnsi="Arial" w:cs="Arial"/>
          <w:b/>
          <w:kern w:val="0"/>
          <w:sz w:val="24"/>
          <w:szCs w:val="20"/>
        </w:rPr>
        <w:t>Huawei,</w:t>
      </w:r>
      <w:r w:rsidR="00FF3926">
        <w:rPr>
          <w:rFonts w:ascii="Arial" w:eastAsia="宋体" w:hAnsi="Arial" w:cs="Arial"/>
          <w:b/>
          <w:kern w:val="0"/>
          <w:sz w:val="24"/>
          <w:szCs w:val="20"/>
        </w:rPr>
        <w:t xml:space="preserve"> </w:t>
      </w:r>
      <w:proofErr w:type="spellStart"/>
      <w:r w:rsidR="00943CF8">
        <w:rPr>
          <w:rFonts w:ascii="Arial" w:eastAsia="宋体" w:hAnsi="Arial" w:cs="Arial"/>
          <w:b/>
          <w:kern w:val="0"/>
          <w:sz w:val="24"/>
          <w:szCs w:val="20"/>
        </w:rPr>
        <w:t>HiSilicon</w:t>
      </w:r>
      <w:proofErr w:type="spellEnd"/>
    </w:p>
    <w:p w14:paraId="2DF69F59" w14:textId="332ED18E" w:rsidR="00544387" w:rsidRPr="00544387"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val="en-GB" w:eastAsia="en-US"/>
        </w:rPr>
      </w:pPr>
      <w:r w:rsidRPr="00544387">
        <w:rPr>
          <w:rFonts w:ascii="Arial" w:eastAsia="Times New Roman" w:hAnsi="Arial" w:cs="Arial"/>
          <w:b/>
          <w:bCs/>
          <w:kern w:val="0"/>
          <w:sz w:val="24"/>
          <w:szCs w:val="20"/>
          <w:lang w:val="en-GB" w:eastAsia="en-US"/>
        </w:rPr>
        <w:t>Title:</w:t>
      </w:r>
      <w:r w:rsidRPr="00544387">
        <w:rPr>
          <w:rFonts w:ascii="Arial" w:eastAsia="Times New Roman" w:hAnsi="Arial" w:cs="Arial"/>
          <w:b/>
          <w:bCs/>
          <w:kern w:val="0"/>
          <w:sz w:val="24"/>
          <w:szCs w:val="20"/>
          <w:lang w:val="en-GB" w:eastAsia="en-US"/>
        </w:rPr>
        <w:tab/>
      </w:r>
      <w:r w:rsidR="0081343B" w:rsidRPr="0081343B">
        <w:rPr>
          <w:rFonts w:ascii="Arial" w:eastAsia="Times New Roman" w:hAnsi="Arial" w:cs="Arial"/>
          <w:b/>
          <w:bCs/>
          <w:kern w:val="0"/>
          <w:sz w:val="24"/>
          <w:szCs w:val="20"/>
          <w:lang w:val="en-GB" w:eastAsia="en-US"/>
        </w:rPr>
        <w:t>Discussion on on-demand PRS</w:t>
      </w:r>
    </w:p>
    <w:p w14:paraId="694BD340" w14:textId="77777777" w:rsidR="00544387" w:rsidRPr="00544387" w:rsidRDefault="00544387" w:rsidP="00544387">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1" w:name="_Hlk506366071"/>
      <w:r w:rsidRPr="00544387">
        <w:rPr>
          <w:rFonts w:ascii="Arial" w:eastAsia="Times New Roman" w:hAnsi="Arial" w:cs="Arial"/>
          <w:b/>
          <w:bCs/>
          <w:kern w:val="0"/>
          <w:sz w:val="24"/>
          <w:szCs w:val="20"/>
          <w:lang w:val="en-GB" w:eastAsia="en-US"/>
        </w:rPr>
        <w:t>Document for:</w:t>
      </w:r>
      <w:r w:rsidRPr="00544387">
        <w:rPr>
          <w:rFonts w:ascii="Arial" w:eastAsia="Times New Roman" w:hAnsi="Arial" w:cs="Arial"/>
          <w:b/>
          <w:bCs/>
          <w:kern w:val="0"/>
          <w:sz w:val="24"/>
          <w:szCs w:val="20"/>
          <w:lang w:val="en-GB" w:eastAsia="en-US"/>
        </w:rPr>
        <w:tab/>
        <w:t>Discussion and Decision</w:t>
      </w:r>
      <w:bookmarkEnd w:id="1"/>
    </w:p>
    <w:p w14:paraId="24F0633D" w14:textId="5BEBBB97" w:rsidR="00F26B59" w:rsidRPr="00D7286C" w:rsidRDefault="00E43562" w:rsidP="00E43562">
      <w:pPr>
        <w:pStyle w:val="afa"/>
        <w:keepNext/>
        <w:keepLines/>
        <w:numPr>
          <w:ilvl w:val="0"/>
          <w:numId w:val="14"/>
        </w:numPr>
        <w:pBdr>
          <w:top w:val="single" w:sz="12" w:space="3" w:color="auto"/>
        </w:pBdr>
        <w:overflowPunct w:val="0"/>
        <w:autoSpaceDE w:val="0"/>
        <w:autoSpaceDN w:val="0"/>
        <w:adjustRightInd w:val="0"/>
        <w:spacing w:before="240" w:after="180"/>
        <w:ind w:leftChars="0"/>
        <w:jc w:val="left"/>
        <w:textAlignment w:val="baseline"/>
        <w:outlineLvl w:val="0"/>
        <w:rPr>
          <w:rFonts w:ascii="Arial" w:eastAsia="宋体" w:hAnsi="Arial" w:cs="Arial"/>
          <w:sz w:val="36"/>
          <w:szCs w:val="20"/>
          <w:lang w:eastAsia="ja-JP"/>
        </w:rPr>
      </w:pPr>
      <w:r w:rsidRPr="00D7286C">
        <w:rPr>
          <w:rFonts w:ascii="Arial" w:eastAsia="宋体" w:hAnsi="Arial" w:cs="Arial"/>
          <w:sz w:val="36"/>
          <w:szCs w:val="20"/>
          <w:lang w:eastAsia="ja-JP"/>
        </w:rPr>
        <w:t>Introduction</w:t>
      </w:r>
    </w:p>
    <w:p w14:paraId="66FAEDB4" w14:textId="06CF83C9" w:rsidR="00691302" w:rsidRPr="00F62992" w:rsidRDefault="006E1168" w:rsidP="00691302">
      <w:pPr>
        <w:widowControl/>
        <w:overflowPunct w:val="0"/>
        <w:autoSpaceDE w:val="0"/>
        <w:autoSpaceDN w:val="0"/>
        <w:adjustRightInd w:val="0"/>
        <w:spacing w:after="120"/>
        <w:textAlignment w:val="baseline"/>
        <w:rPr>
          <w:rFonts w:eastAsia="宋体" w:cs="Times New Roman"/>
          <w:kern w:val="0"/>
          <w:szCs w:val="20"/>
          <w:lang w:val="en-GB"/>
        </w:rPr>
      </w:pPr>
      <w:r w:rsidRPr="00F62992">
        <w:rPr>
          <w:lang w:val="en-GB"/>
        </w:rPr>
        <w:t xml:space="preserve">Based on the discussion of </w:t>
      </w:r>
      <w:proofErr w:type="spellStart"/>
      <w:r w:rsidRPr="00F62992">
        <w:rPr>
          <w:lang w:val="en-GB"/>
        </w:rPr>
        <w:t>RAN2#11</w:t>
      </w:r>
      <w:r w:rsidR="00390536" w:rsidRPr="00F62992">
        <w:rPr>
          <w:lang w:val="en-GB"/>
        </w:rPr>
        <w:t>6</w:t>
      </w:r>
      <w:proofErr w:type="spellEnd"/>
      <w:r w:rsidR="00390536" w:rsidRPr="00F62992">
        <w:rPr>
          <w:lang w:val="en-GB"/>
        </w:rPr>
        <w:t xml:space="preserve"> </w:t>
      </w:r>
      <w:r w:rsidR="00390536" w:rsidRPr="00F62992">
        <w:rPr>
          <w:lang w:val="en-GB"/>
        </w:rPr>
        <w:fldChar w:fldCharType="begin"/>
      </w:r>
      <w:r w:rsidR="00390536" w:rsidRPr="00F62992">
        <w:rPr>
          <w:lang w:val="en-GB"/>
        </w:rPr>
        <w:instrText xml:space="preserve"> REF _Ref91613892 \r \h </w:instrText>
      </w:r>
      <w:r w:rsidR="00F62992">
        <w:rPr>
          <w:lang w:val="en-GB"/>
        </w:rPr>
        <w:instrText xml:space="preserve"> \* MERGEFORMAT </w:instrText>
      </w:r>
      <w:r w:rsidR="00390536" w:rsidRPr="00F62992">
        <w:rPr>
          <w:lang w:val="en-GB"/>
        </w:rPr>
      </w:r>
      <w:r w:rsidR="00390536" w:rsidRPr="00F62992">
        <w:rPr>
          <w:lang w:val="en-GB"/>
        </w:rPr>
        <w:fldChar w:fldCharType="separate"/>
      </w:r>
      <w:r w:rsidR="00390536" w:rsidRPr="00F62992">
        <w:rPr>
          <w:lang w:val="en-GB"/>
        </w:rPr>
        <w:t>[1]</w:t>
      </w:r>
      <w:r w:rsidR="00390536" w:rsidRPr="00F62992">
        <w:rPr>
          <w:lang w:val="en-GB"/>
        </w:rPr>
        <w:fldChar w:fldCharType="end"/>
      </w:r>
      <w:r w:rsidRPr="00F62992">
        <w:rPr>
          <w:lang w:val="en-GB"/>
        </w:rPr>
        <w:t>, the following conclusions have been made for on-demand PRS</w:t>
      </w:r>
      <w:r w:rsidR="00691302" w:rsidRPr="00F62992">
        <w:rPr>
          <w:rFonts w:eastAsia="宋体" w:cs="Times New Roman"/>
          <w:kern w:val="0"/>
          <w:szCs w:val="20"/>
          <w:lang w:val="en-GB"/>
        </w:rPr>
        <w:t xml:space="preserve">. </w:t>
      </w:r>
    </w:p>
    <w:tbl>
      <w:tblPr>
        <w:tblStyle w:val="14"/>
        <w:tblW w:w="0" w:type="auto"/>
        <w:tblInd w:w="137" w:type="dxa"/>
        <w:tblLook w:val="04A0" w:firstRow="1" w:lastRow="0" w:firstColumn="1" w:lastColumn="0" w:noHBand="0" w:noVBand="1"/>
      </w:tblPr>
      <w:tblGrid>
        <w:gridCol w:w="9486"/>
      </w:tblGrid>
      <w:tr w:rsidR="00691302" w:rsidRPr="00691302" w14:paraId="4C954A94" w14:textId="77777777" w:rsidTr="001F1AA9">
        <w:tc>
          <w:tcPr>
            <w:tcW w:w="9486" w:type="dxa"/>
          </w:tcPr>
          <w:p w14:paraId="437E0FD2" w14:textId="77777777" w:rsidR="00691302" w:rsidRPr="00691302" w:rsidRDefault="00691302" w:rsidP="00691302">
            <w:pPr>
              <w:spacing w:afterLines="50" w:after="120"/>
              <w:rPr>
                <w:rFonts w:eastAsiaTheme="minorEastAsia"/>
                <w:b/>
                <w:shd w:val="pct15" w:color="auto" w:fill="FFFFFF"/>
              </w:rPr>
            </w:pPr>
            <w:r w:rsidRPr="00691302">
              <w:rPr>
                <w:rFonts w:eastAsiaTheme="minorEastAsia"/>
                <w:b/>
                <w:highlight w:val="green"/>
                <w:shd w:val="pct15" w:color="auto" w:fill="FFFFFF"/>
              </w:rPr>
              <w:t>Agreements:</w:t>
            </w:r>
          </w:p>
          <w:p w14:paraId="6929AB67" w14:textId="77777777" w:rsidR="00F14E41" w:rsidRPr="00F14E41" w:rsidRDefault="00F14E41" w:rsidP="00F14E41">
            <w:pPr>
              <w:autoSpaceDE w:val="0"/>
              <w:autoSpaceDN w:val="0"/>
              <w:adjustRightInd w:val="0"/>
              <w:spacing w:afterLines="50" w:after="120"/>
              <w:ind w:leftChars="8" w:left="17"/>
              <w:rPr>
                <w:lang w:val="en-GB"/>
              </w:rPr>
            </w:pPr>
            <w:r w:rsidRPr="00F14E41">
              <w:rPr>
                <w:lang w:val="en-GB"/>
              </w:rPr>
              <w:t>Proposal 1: RAN2 to agree to support the UE originated request of on-demand PRS via MO-</w:t>
            </w:r>
            <w:proofErr w:type="spellStart"/>
            <w:r w:rsidRPr="00F14E41">
              <w:rPr>
                <w:lang w:val="en-GB"/>
              </w:rPr>
              <w:t>LR</w:t>
            </w:r>
            <w:proofErr w:type="spellEnd"/>
            <w:r w:rsidRPr="00F14E41">
              <w:rPr>
                <w:lang w:val="en-GB"/>
              </w:rPr>
              <w:t xml:space="preserve"> for autonomous self location. (11/14)</w:t>
            </w:r>
          </w:p>
          <w:p w14:paraId="7EA16F39" w14:textId="77777777" w:rsidR="00F14E41" w:rsidRPr="00F14E41" w:rsidRDefault="00F14E41" w:rsidP="00F14E41">
            <w:pPr>
              <w:autoSpaceDE w:val="0"/>
              <w:autoSpaceDN w:val="0"/>
              <w:adjustRightInd w:val="0"/>
              <w:spacing w:afterLines="50" w:after="120"/>
              <w:ind w:leftChars="8" w:left="17"/>
              <w:rPr>
                <w:lang w:val="en-GB"/>
              </w:rPr>
            </w:pPr>
            <w:r w:rsidRPr="00F14E41">
              <w:rPr>
                <w:lang w:val="en-GB"/>
              </w:rPr>
              <w:t>Proposal 3: RAN2 to agree that UE can send an MO-</w:t>
            </w:r>
            <w:proofErr w:type="spellStart"/>
            <w:r w:rsidRPr="00F14E41">
              <w:rPr>
                <w:lang w:val="en-GB"/>
              </w:rPr>
              <w:t>LR</w:t>
            </w:r>
            <w:proofErr w:type="spellEnd"/>
            <w:r w:rsidRPr="00F14E41">
              <w:rPr>
                <w:lang w:val="en-GB"/>
              </w:rPr>
              <w:t xml:space="preserve"> Request message included in an UL NAS TRANSPORT message to the serving AMF including an </w:t>
            </w:r>
            <w:proofErr w:type="spellStart"/>
            <w:r w:rsidRPr="00F14E41">
              <w:rPr>
                <w:lang w:val="en-GB"/>
              </w:rPr>
              <w:t>LPP</w:t>
            </w:r>
            <w:proofErr w:type="spellEnd"/>
            <w:r w:rsidRPr="00F14E41">
              <w:rPr>
                <w:lang w:val="en-GB"/>
              </w:rPr>
              <w:t xml:space="preserve"> Request Assistance Data message which is used for on-demand DL-PRS transmission, and the </w:t>
            </w:r>
            <w:proofErr w:type="spellStart"/>
            <w:r w:rsidRPr="00F14E41">
              <w:rPr>
                <w:lang w:val="en-GB"/>
              </w:rPr>
              <w:t>MOLR</w:t>
            </w:r>
            <w:proofErr w:type="spellEnd"/>
            <w:r w:rsidRPr="00F14E41">
              <w:rPr>
                <w:lang w:val="en-GB"/>
              </w:rPr>
              <w:t>-Type of this MO-</w:t>
            </w:r>
            <w:proofErr w:type="spellStart"/>
            <w:r w:rsidRPr="00F14E41">
              <w:rPr>
                <w:lang w:val="en-GB"/>
              </w:rPr>
              <w:t>LR</w:t>
            </w:r>
            <w:proofErr w:type="spellEnd"/>
            <w:r w:rsidRPr="00F14E41">
              <w:rPr>
                <w:lang w:val="en-GB"/>
              </w:rPr>
              <w:t xml:space="preserve"> Request message is “</w:t>
            </w:r>
            <w:proofErr w:type="spellStart"/>
            <w:r w:rsidRPr="00F14E41">
              <w:rPr>
                <w:lang w:val="en-GB"/>
              </w:rPr>
              <w:t>assistanceData</w:t>
            </w:r>
            <w:proofErr w:type="spellEnd"/>
            <w:r w:rsidRPr="00F14E41">
              <w:rPr>
                <w:lang w:val="en-GB"/>
              </w:rPr>
              <w:t>”. (12/14)</w:t>
            </w:r>
          </w:p>
          <w:p w14:paraId="3ED355F4" w14:textId="1234D1A0" w:rsidR="00691302" w:rsidRPr="00F14E41" w:rsidRDefault="00F14E41" w:rsidP="00F14E41">
            <w:pPr>
              <w:spacing w:afterLines="50" w:after="120"/>
              <w:rPr>
                <w:rFonts w:eastAsiaTheme="minorEastAsia"/>
                <w:shd w:val="pct15" w:color="auto" w:fill="FFFFFF"/>
                <w:lang w:val="en-GB"/>
              </w:rPr>
            </w:pPr>
            <w:r w:rsidRPr="00F14E41">
              <w:rPr>
                <w:lang w:val="en-GB"/>
              </w:rPr>
              <w:t>Proposal 4: RAN2 to agree the following general stage 2 procedure as baseline for UE initiated on-demand PRS via MO-</w:t>
            </w:r>
            <w:proofErr w:type="spellStart"/>
            <w:r w:rsidRPr="00F14E41">
              <w:rPr>
                <w:lang w:val="en-GB"/>
              </w:rPr>
              <w:t>LR</w:t>
            </w:r>
            <w:proofErr w:type="spellEnd"/>
            <w:r w:rsidRPr="00F14E41">
              <w:rPr>
                <w:lang w:val="en-GB"/>
              </w:rPr>
              <w:t xml:space="preserve">. (13/14) [Figure 2 of </w:t>
            </w:r>
            <w:proofErr w:type="spellStart"/>
            <w:r w:rsidRPr="00F14E41">
              <w:rPr>
                <w:lang w:val="en-GB"/>
              </w:rPr>
              <w:t>R2</w:t>
            </w:r>
            <w:proofErr w:type="spellEnd"/>
            <w:r w:rsidRPr="00F14E41">
              <w:rPr>
                <w:lang w:val="en-GB"/>
              </w:rPr>
              <w:t xml:space="preserve">-2109483, with the associated list of steps as given in section 5 of </w:t>
            </w:r>
            <w:proofErr w:type="spellStart"/>
            <w:r w:rsidRPr="00F14E41">
              <w:rPr>
                <w:lang w:val="en-GB"/>
              </w:rPr>
              <w:t>R2</w:t>
            </w:r>
            <w:proofErr w:type="spellEnd"/>
            <w:r w:rsidRPr="00F14E41">
              <w:rPr>
                <w:lang w:val="en-GB"/>
              </w:rPr>
              <w:t>-2109483.] To be discussed in development of the running stage 2 CR (post-meeting) how much of this detail we need to capture in 38.305.</w:t>
            </w:r>
          </w:p>
        </w:tc>
      </w:tr>
    </w:tbl>
    <w:p w14:paraId="375DA13E" w14:textId="662B3C60" w:rsidR="004948B1" w:rsidRDefault="004948B1" w:rsidP="001865B1"/>
    <w:tbl>
      <w:tblPr>
        <w:tblStyle w:val="14"/>
        <w:tblW w:w="0" w:type="auto"/>
        <w:tblInd w:w="137" w:type="dxa"/>
        <w:tblLook w:val="04A0" w:firstRow="1" w:lastRow="0" w:firstColumn="1" w:lastColumn="0" w:noHBand="0" w:noVBand="1"/>
      </w:tblPr>
      <w:tblGrid>
        <w:gridCol w:w="9486"/>
      </w:tblGrid>
      <w:tr w:rsidR="00F868D3" w:rsidRPr="00691302" w14:paraId="3ED436B1" w14:textId="77777777" w:rsidTr="001F1AA9">
        <w:tc>
          <w:tcPr>
            <w:tcW w:w="9486" w:type="dxa"/>
          </w:tcPr>
          <w:p w14:paraId="34559091" w14:textId="77777777" w:rsidR="00F868D3" w:rsidRPr="00691302" w:rsidRDefault="00F868D3" w:rsidP="001F1AA9">
            <w:pPr>
              <w:spacing w:afterLines="50" w:after="120"/>
              <w:rPr>
                <w:rFonts w:eastAsiaTheme="minorEastAsia"/>
                <w:b/>
                <w:shd w:val="pct15" w:color="auto" w:fill="FFFFFF"/>
              </w:rPr>
            </w:pPr>
            <w:r w:rsidRPr="00691302">
              <w:rPr>
                <w:rFonts w:eastAsiaTheme="minorEastAsia"/>
                <w:b/>
                <w:highlight w:val="green"/>
                <w:shd w:val="pct15" w:color="auto" w:fill="FFFFFF"/>
              </w:rPr>
              <w:t>Agreements:</w:t>
            </w:r>
          </w:p>
          <w:p w14:paraId="6386F3B7" w14:textId="77777777" w:rsidR="00F14E41" w:rsidRPr="00F14E41" w:rsidRDefault="00F14E41" w:rsidP="00F14E41">
            <w:pPr>
              <w:autoSpaceDE w:val="0"/>
              <w:autoSpaceDN w:val="0"/>
              <w:adjustRightInd w:val="0"/>
              <w:spacing w:afterLines="50" w:after="120"/>
              <w:ind w:leftChars="8" w:left="17"/>
              <w:rPr>
                <w:lang w:val="en-GB"/>
              </w:rPr>
            </w:pPr>
            <w:r w:rsidRPr="00F14E41">
              <w:rPr>
                <w:lang w:val="en-GB"/>
              </w:rPr>
              <w:t>Proposal 1.1: The UE may initiate an on-demand PRS request per positioning method including DL-</w:t>
            </w:r>
            <w:proofErr w:type="spellStart"/>
            <w:r w:rsidRPr="00F14E41">
              <w:rPr>
                <w:lang w:val="en-GB"/>
              </w:rPr>
              <w:t>TDoA</w:t>
            </w:r>
            <w:proofErr w:type="spellEnd"/>
            <w:r w:rsidRPr="00F14E41">
              <w:rPr>
                <w:lang w:val="en-GB"/>
              </w:rPr>
              <w:t>, DL-</w:t>
            </w:r>
            <w:proofErr w:type="spellStart"/>
            <w:r w:rsidRPr="00F14E41">
              <w:rPr>
                <w:lang w:val="en-GB"/>
              </w:rPr>
              <w:t>AoD</w:t>
            </w:r>
            <w:proofErr w:type="spellEnd"/>
            <w:r w:rsidRPr="00F14E41">
              <w:rPr>
                <w:lang w:val="en-GB"/>
              </w:rPr>
              <w:t xml:space="preserve"> and Multi-</w:t>
            </w:r>
            <w:proofErr w:type="spellStart"/>
            <w:r w:rsidRPr="00F14E41">
              <w:rPr>
                <w:lang w:val="en-GB"/>
              </w:rPr>
              <w:t>RTT</w:t>
            </w:r>
            <w:proofErr w:type="spellEnd"/>
            <w:r w:rsidRPr="00F14E41">
              <w:rPr>
                <w:lang w:val="en-GB"/>
              </w:rPr>
              <w:t xml:space="preserve">, via the existing </w:t>
            </w:r>
            <w:proofErr w:type="spellStart"/>
            <w:r w:rsidRPr="00F14E41">
              <w:rPr>
                <w:lang w:val="en-GB"/>
              </w:rPr>
              <w:t>LPP</w:t>
            </w:r>
            <w:proofErr w:type="spellEnd"/>
            <w:r w:rsidRPr="00F14E41">
              <w:rPr>
                <w:lang w:val="en-GB"/>
              </w:rPr>
              <w:t xml:space="preserve"> </w:t>
            </w:r>
            <w:proofErr w:type="spellStart"/>
            <w:r w:rsidRPr="00F14E41">
              <w:rPr>
                <w:lang w:val="en-GB"/>
              </w:rPr>
              <w:t>RequestAssistanceData</w:t>
            </w:r>
            <w:proofErr w:type="spellEnd"/>
            <w:r w:rsidRPr="00F14E41">
              <w:rPr>
                <w:lang w:val="en-GB"/>
              </w:rPr>
              <w:t xml:space="preserve"> message. </w:t>
            </w:r>
          </w:p>
          <w:p w14:paraId="376F2B13" w14:textId="4B40A705" w:rsidR="00F868D3" w:rsidRPr="00F14E41" w:rsidRDefault="00F14E41" w:rsidP="00F14E41">
            <w:pPr>
              <w:spacing w:afterLines="50" w:after="120"/>
              <w:rPr>
                <w:rFonts w:eastAsiaTheme="minorEastAsia"/>
                <w:shd w:val="pct15" w:color="auto" w:fill="FFFFFF"/>
                <w:lang w:val="en-GB"/>
              </w:rPr>
            </w:pPr>
            <w:r w:rsidRPr="00F14E41">
              <w:rPr>
                <w:lang w:val="en-GB"/>
              </w:rPr>
              <w:t xml:space="preserve">Proposal 1.2: There is no need for introducing a new </w:t>
            </w:r>
            <w:proofErr w:type="spellStart"/>
            <w:r w:rsidRPr="00F14E41">
              <w:rPr>
                <w:lang w:val="en-GB"/>
              </w:rPr>
              <w:t>LPP</w:t>
            </w:r>
            <w:proofErr w:type="spellEnd"/>
            <w:r w:rsidRPr="00F14E41">
              <w:rPr>
                <w:lang w:val="en-GB"/>
              </w:rPr>
              <w:t xml:space="preserve"> message to carry the on-demand PRS request.</w:t>
            </w:r>
          </w:p>
        </w:tc>
      </w:tr>
    </w:tbl>
    <w:p w14:paraId="2D15B429" w14:textId="77777777" w:rsidR="00F868D3" w:rsidRDefault="00F868D3" w:rsidP="001865B1"/>
    <w:p w14:paraId="57492152" w14:textId="312036CD" w:rsidR="00ED1894" w:rsidRDefault="00ED1894" w:rsidP="001865B1">
      <w:r>
        <w:rPr>
          <w:rFonts w:hint="eastAsia"/>
        </w:rPr>
        <w:t>A</w:t>
      </w:r>
      <w:r>
        <w:t xml:space="preserve">fter the meeting, </w:t>
      </w:r>
      <w:r w:rsidR="00462422">
        <w:t xml:space="preserve">RAN2 </w:t>
      </w:r>
      <w:r>
        <w:t>ha</w:t>
      </w:r>
      <w:r w:rsidR="008A5712">
        <w:t>s</w:t>
      </w:r>
      <w:r>
        <w:t xml:space="preserve"> a</w:t>
      </w:r>
      <w:r w:rsidR="005566D4">
        <w:t>n</w:t>
      </w:r>
      <w:r>
        <w:t xml:space="preserve"> email discussion focusing on </w:t>
      </w:r>
      <w:r w:rsidR="0068117C" w:rsidRPr="0068117C">
        <w:t xml:space="preserve">network control </w:t>
      </w:r>
      <w:r w:rsidR="0068117C">
        <w:t xml:space="preserve">and the content </w:t>
      </w:r>
      <w:r w:rsidR="0068117C" w:rsidRPr="0068117C">
        <w:t>of UE request for on-demand PRS</w:t>
      </w:r>
      <w:r>
        <w:t xml:space="preserve">. </w:t>
      </w:r>
    </w:p>
    <w:p w14:paraId="6085D682" w14:textId="77777777" w:rsidR="0068117C" w:rsidRDefault="0068117C" w:rsidP="0068117C">
      <w:pPr>
        <w:pStyle w:val="EmailDiscussion"/>
      </w:pPr>
      <w:bookmarkStart w:id="2" w:name="_Hlk87272445"/>
      <w:r>
        <w:t>[</w:t>
      </w:r>
      <w:proofErr w:type="spellStart"/>
      <w:r>
        <w:t>Post116</w:t>
      </w:r>
      <w:proofErr w:type="spellEnd"/>
      <w:r>
        <w:t>-e][601][POS] Network control and UE request for on-demand PRS parameters (Ericsson)</w:t>
      </w:r>
    </w:p>
    <w:p w14:paraId="0983104C" w14:textId="77777777" w:rsidR="0068117C" w:rsidRDefault="0068117C" w:rsidP="0068117C">
      <w:pPr>
        <w:pStyle w:val="EmailDiscussion2"/>
      </w:pPr>
      <w:r>
        <w:tab/>
        <w:t>Scope: Discuss the level of network control of the UE request for on-demand PRS, and the content of the UE request:</w:t>
      </w:r>
    </w:p>
    <w:p w14:paraId="0414E9A3" w14:textId="77777777" w:rsidR="0068117C" w:rsidRDefault="0068117C" w:rsidP="0068117C">
      <w:pPr>
        <w:pStyle w:val="EmailDiscussion2"/>
        <w:numPr>
          <w:ilvl w:val="0"/>
          <w:numId w:val="13"/>
        </w:numPr>
      </w:pPr>
      <w:r>
        <w:t>Whether the UE is required to receive on-demand PRS parameters before requesting PRS</w:t>
      </w:r>
    </w:p>
    <w:p w14:paraId="3153C445" w14:textId="77777777" w:rsidR="0068117C" w:rsidRDefault="0068117C" w:rsidP="0068117C">
      <w:pPr>
        <w:pStyle w:val="EmailDiscussion2"/>
        <w:numPr>
          <w:ilvl w:val="0"/>
          <w:numId w:val="13"/>
        </w:numPr>
      </w:pPr>
      <w:r>
        <w:t>Other network control mechanisms for the UE’s request for on-demand PRS (prohibit timer, reattempt timer, stop message)</w:t>
      </w:r>
    </w:p>
    <w:p w14:paraId="759D4B6D" w14:textId="77777777" w:rsidR="0068117C" w:rsidRDefault="0068117C" w:rsidP="0068117C">
      <w:pPr>
        <w:pStyle w:val="EmailDiscussion2"/>
        <w:numPr>
          <w:ilvl w:val="0"/>
          <w:numId w:val="13"/>
        </w:numPr>
      </w:pPr>
      <w:r>
        <w:t>Whether the UE can request preferred PRS configurations that go beyond what the network indicated (if the network indicated anything)</w:t>
      </w:r>
    </w:p>
    <w:p w14:paraId="2E6395ED" w14:textId="77777777" w:rsidR="0068117C" w:rsidRDefault="0068117C" w:rsidP="0068117C">
      <w:pPr>
        <w:pStyle w:val="EmailDiscussion2"/>
        <w:numPr>
          <w:ilvl w:val="0"/>
          <w:numId w:val="13"/>
        </w:numPr>
      </w:pPr>
      <w:r>
        <w:t>Whether the UE can request explicit on-demand PRS parameters from the network, and if so, the content of the request</w:t>
      </w:r>
    </w:p>
    <w:p w14:paraId="3D7B6C5B" w14:textId="77777777" w:rsidR="0068117C" w:rsidRDefault="0068117C" w:rsidP="0068117C">
      <w:pPr>
        <w:pStyle w:val="EmailDiscussion2"/>
        <w:numPr>
          <w:ilvl w:val="1"/>
          <w:numId w:val="13"/>
        </w:numPr>
      </w:pPr>
      <w:r>
        <w:t xml:space="preserve">Taking </w:t>
      </w:r>
      <w:proofErr w:type="spellStart"/>
      <w:r>
        <w:t>RAN1</w:t>
      </w:r>
      <w:proofErr w:type="spellEnd"/>
      <w:r>
        <w:t xml:space="preserve"> conclusions into account</w:t>
      </w:r>
    </w:p>
    <w:p w14:paraId="42F8AEEF" w14:textId="77777777" w:rsidR="0068117C" w:rsidRDefault="0068117C" w:rsidP="0068117C">
      <w:pPr>
        <w:pStyle w:val="EmailDiscussion2"/>
        <w:numPr>
          <w:ilvl w:val="0"/>
          <w:numId w:val="13"/>
        </w:numPr>
      </w:pPr>
      <w:r>
        <w:t xml:space="preserve">Whether </w:t>
      </w:r>
      <w:proofErr w:type="spellStart"/>
      <w:r>
        <w:t>posSI</w:t>
      </w:r>
      <w:proofErr w:type="spellEnd"/>
      <w:r>
        <w:t xml:space="preserve"> can be the response to the on-demand PRS request</w:t>
      </w:r>
    </w:p>
    <w:p w14:paraId="595BD26D" w14:textId="77777777" w:rsidR="0068117C" w:rsidRDefault="0068117C" w:rsidP="0068117C">
      <w:pPr>
        <w:pStyle w:val="EmailDiscussion2"/>
      </w:pPr>
      <w:r>
        <w:tab/>
        <w:t>Intended outcome: Report to next meeting</w:t>
      </w:r>
    </w:p>
    <w:p w14:paraId="32A48401" w14:textId="77777777" w:rsidR="0068117C" w:rsidRDefault="0068117C" w:rsidP="0068117C">
      <w:pPr>
        <w:pStyle w:val="EmailDiscussion2"/>
      </w:pPr>
      <w:r>
        <w:tab/>
        <w:t>Deadline:  Long</w:t>
      </w:r>
    </w:p>
    <w:bookmarkEnd w:id="2"/>
    <w:p w14:paraId="65B93372" w14:textId="77777777" w:rsidR="00104B15" w:rsidRDefault="00104B15" w:rsidP="00462422">
      <w:pPr>
        <w:pStyle w:val="EmailDiscussion2"/>
        <w:ind w:left="0" w:firstLine="0"/>
      </w:pPr>
    </w:p>
    <w:p w14:paraId="6DD86549" w14:textId="77777777" w:rsidR="00462422" w:rsidRPr="00587C10" w:rsidRDefault="00462422" w:rsidP="00462422">
      <w:pPr>
        <w:spacing w:afterLines="50" w:after="120"/>
      </w:pPr>
      <w:r>
        <w:t xml:space="preserve">During </w:t>
      </w:r>
      <w:proofErr w:type="spellStart"/>
      <w:r>
        <w:t>RAN1#107</w:t>
      </w:r>
      <w:proofErr w:type="spellEnd"/>
      <w:r>
        <w:t xml:space="preserve"> meeting, </w:t>
      </w:r>
      <w:r w:rsidRPr="00587C10">
        <w:t xml:space="preserve">a list of on-demand DL PRS parameters is agreed to be defined and signaled for UE-initiated and </w:t>
      </w:r>
      <w:proofErr w:type="spellStart"/>
      <w:r w:rsidRPr="00587C10">
        <w:t>LMF</w:t>
      </w:r>
      <w:proofErr w:type="spellEnd"/>
      <w:r w:rsidRPr="00587C10">
        <w:t>-initiated request of on-demand DL PRS, respectively</w:t>
      </w:r>
      <w:r>
        <w:t xml:space="preserve"> </w:t>
      </w:r>
      <w:r>
        <w:fldChar w:fldCharType="begin"/>
      </w:r>
      <w:r>
        <w:instrText xml:space="preserve"> REF _Ref91615111 \r \h </w:instrText>
      </w:r>
      <w:r>
        <w:fldChar w:fldCharType="separate"/>
      </w:r>
      <w:r>
        <w:t>[2]</w:t>
      </w:r>
      <w:r>
        <w:fldChar w:fldCharType="end"/>
      </w:r>
      <w:r w:rsidRPr="00587C10">
        <w:t>.</w:t>
      </w:r>
    </w:p>
    <w:p w14:paraId="2E9D9135" w14:textId="77777777" w:rsidR="00462422" w:rsidRPr="00462422" w:rsidRDefault="00462422" w:rsidP="00462422">
      <w:pPr>
        <w:pStyle w:val="EmailDiscussion2"/>
        <w:ind w:left="0" w:firstLine="0"/>
        <w:rPr>
          <w:lang w:val="en-US"/>
        </w:rPr>
      </w:pPr>
    </w:p>
    <w:p w14:paraId="2C3DEFB3" w14:textId="7B0AD307" w:rsidR="00783F6B" w:rsidRDefault="00D2528E" w:rsidP="001865B1">
      <w:r w:rsidRPr="004759DB">
        <w:lastRenderedPageBreak/>
        <w:t>However, we think there are some remaining issues to be discussed</w:t>
      </w:r>
      <w:r w:rsidR="00CA2A35" w:rsidRPr="004759DB">
        <w:t xml:space="preserve">, including UE capability for on-demand PRS, how to capture </w:t>
      </w:r>
      <w:proofErr w:type="spellStart"/>
      <w:r w:rsidR="00CA2A35" w:rsidRPr="004759DB">
        <w:t>RAN1</w:t>
      </w:r>
      <w:proofErr w:type="spellEnd"/>
      <w:r w:rsidR="00CA2A35" w:rsidRPr="004759DB">
        <w:t xml:space="preserve"> agreements</w:t>
      </w:r>
      <w:r w:rsidRPr="004759DB">
        <w:t xml:space="preserve">. </w:t>
      </w:r>
    </w:p>
    <w:p w14:paraId="128196C6" w14:textId="77777777" w:rsidR="00D27389" w:rsidRDefault="00D27389" w:rsidP="001865B1"/>
    <w:p w14:paraId="2D85AD61" w14:textId="2117360F" w:rsidR="006F264A" w:rsidRPr="00D7286C" w:rsidRDefault="002E5D4A" w:rsidP="00D27389">
      <w:pPr>
        <w:pStyle w:val="afa"/>
        <w:keepNext/>
        <w:keepLines/>
        <w:numPr>
          <w:ilvl w:val="0"/>
          <w:numId w:val="14"/>
        </w:numPr>
        <w:pBdr>
          <w:top w:val="single" w:sz="12" w:space="3" w:color="auto"/>
        </w:pBdr>
        <w:overflowPunct w:val="0"/>
        <w:autoSpaceDE w:val="0"/>
        <w:autoSpaceDN w:val="0"/>
        <w:adjustRightInd w:val="0"/>
        <w:spacing w:before="240" w:after="180"/>
        <w:ind w:leftChars="0"/>
        <w:jc w:val="left"/>
        <w:textAlignment w:val="baseline"/>
        <w:outlineLvl w:val="0"/>
        <w:rPr>
          <w:rFonts w:ascii="Arial" w:eastAsia="宋体" w:hAnsi="Arial" w:cs="Arial"/>
          <w:sz w:val="36"/>
          <w:szCs w:val="20"/>
          <w:lang w:eastAsia="ja-JP"/>
        </w:rPr>
      </w:pPr>
      <w:r w:rsidRPr="00D7286C">
        <w:rPr>
          <w:rFonts w:ascii="Arial" w:eastAsia="宋体" w:hAnsi="Arial" w:cs="Arial"/>
          <w:sz w:val="36"/>
          <w:szCs w:val="20"/>
          <w:lang w:eastAsia="ja-JP"/>
        </w:rPr>
        <w:t>Discussion</w:t>
      </w:r>
    </w:p>
    <w:p w14:paraId="51ACA9A3" w14:textId="77777777" w:rsidR="00D7286C" w:rsidRPr="00D7286C" w:rsidRDefault="00D7286C" w:rsidP="00D7286C">
      <w:pPr>
        <w:pStyle w:val="2"/>
        <w:numPr>
          <w:ilvl w:val="1"/>
          <w:numId w:val="44"/>
        </w:numPr>
        <w:rPr>
          <w:rFonts w:cs="Arial"/>
          <w:lang w:eastAsia="zh-CN"/>
        </w:rPr>
      </w:pPr>
      <w:r w:rsidRPr="00D7286C">
        <w:rPr>
          <w:rFonts w:cs="Arial"/>
          <w:lang w:eastAsia="zh-CN"/>
        </w:rPr>
        <w:t>UE-initiated on-demand PRS</w:t>
      </w:r>
    </w:p>
    <w:p w14:paraId="35F38911" w14:textId="7C352BBD" w:rsidR="008553E1" w:rsidRPr="008553E1" w:rsidRDefault="008553E1" w:rsidP="00D7286C">
      <w:pPr>
        <w:pStyle w:val="3"/>
        <w:rPr>
          <w:rFonts w:cs="Arial"/>
        </w:rPr>
      </w:pPr>
      <w:r w:rsidRPr="008553E1">
        <w:rPr>
          <w:rFonts w:cs="Arial"/>
        </w:rPr>
        <w:t>2.1.</w:t>
      </w:r>
      <w:r w:rsidRPr="00D7286C">
        <w:rPr>
          <w:rFonts w:cs="Arial"/>
        </w:rPr>
        <w:t xml:space="preserve">1 </w:t>
      </w:r>
      <w:r w:rsidRPr="008553E1">
        <w:rPr>
          <w:rFonts w:cs="Arial"/>
        </w:rPr>
        <w:t>UE capability</w:t>
      </w:r>
    </w:p>
    <w:p w14:paraId="5ADE21F2" w14:textId="0CBF2C58" w:rsidR="008553E1" w:rsidRPr="008553E1" w:rsidRDefault="008553E1" w:rsidP="002C2357">
      <w:pPr>
        <w:widowControl/>
        <w:overflowPunct w:val="0"/>
        <w:autoSpaceDE w:val="0"/>
        <w:autoSpaceDN w:val="0"/>
        <w:adjustRightInd w:val="0"/>
        <w:spacing w:line="300" w:lineRule="auto"/>
        <w:textAlignment w:val="baseline"/>
        <w:rPr>
          <w:rFonts w:eastAsia="等线" w:cs="Times New Roman"/>
          <w:b/>
          <w:i/>
          <w:kern w:val="0"/>
          <w:sz w:val="20"/>
          <w:szCs w:val="20"/>
          <w:lang w:val="en-GB" w:eastAsia="x-none"/>
        </w:rPr>
      </w:pPr>
      <w:r w:rsidRPr="008553E1">
        <w:rPr>
          <w:rFonts w:eastAsia="等线" w:cs="Times New Roman"/>
          <w:kern w:val="0"/>
          <w:sz w:val="20"/>
          <w:szCs w:val="20"/>
          <w:lang w:val="en-GB"/>
        </w:rPr>
        <w:t xml:space="preserve">During </w:t>
      </w:r>
      <w:proofErr w:type="spellStart"/>
      <w:r w:rsidRPr="008553E1">
        <w:rPr>
          <w:rFonts w:eastAsia="等线" w:cs="Times New Roman"/>
          <w:kern w:val="0"/>
          <w:sz w:val="20"/>
          <w:szCs w:val="20"/>
          <w:lang w:val="en-GB"/>
        </w:rPr>
        <w:t>RAN2#11</w:t>
      </w:r>
      <w:r w:rsidR="00A50AA0">
        <w:rPr>
          <w:rFonts w:eastAsia="等线" w:cs="Times New Roman"/>
          <w:kern w:val="0"/>
          <w:sz w:val="20"/>
          <w:szCs w:val="20"/>
          <w:lang w:val="en-GB"/>
        </w:rPr>
        <w:t>6</w:t>
      </w:r>
      <w:proofErr w:type="spellEnd"/>
      <w:r w:rsidRPr="008553E1">
        <w:rPr>
          <w:rFonts w:eastAsia="等线" w:cs="Times New Roman"/>
          <w:kern w:val="0"/>
          <w:sz w:val="20"/>
          <w:szCs w:val="20"/>
          <w:lang w:val="en-GB"/>
        </w:rPr>
        <w:t xml:space="preserve">, </w:t>
      </w:r>
      <w:r w:rsidR="00D165D6" w:rsidRPr="00D165D6">
        <w:rPr>
          <w:rFonts w:eastAsia="等线" w:cs="Times New Roman"/>
          <w:kern w:val="0"/>
          <w:sz w:val="20"/>
          <w:szCs w:val="20"/>
          <w:lang w:val="en-GB"/>
        </w:rPr>
        <w:t>the general positioning procedure for On-Demand PRS transmission</w:t>
      </w:r>
      <w:r w:rsidR="00D165D6">
        <w:rPr>
          <w:rFonts w:eastAsia="宋体" w:cs="Times New Roman"/>
          <w:kern w:val="0"/>
          <w:sz w:val="20"/>
          <w:szCs w:val="20"/>
        </w:rPr>
        <w:t xml:space="preserve"> </w:t>
      </w:r>
      <w:r w:rsidRPr="008553E1">
        <w:rPr>
          <w:rFonts w:eastAsia="等线" w:cs="Times New Roman"/>
          <w:kern w:val="0"/>
          <w:sz w:val="20"/>
          <w:szCs w:val="20"/>
          <w:lang w:val="en-GB"/>
        </w:rPr>
        <w:t xml:space="preserve">is agreed to be captured </w:t>
      </w:r>
      <w:r w:rsidR="00A50AA0">
        <w:rPr>
          <w:rFonts w:eastAsia="等线" w:cs="Times New Roman"/>
          <w:kern w:val="0"/>
          <w:sz w:val="20"/>
          <w:szCs w:val="20"/>
          <w:lang w:val="en-GB"/>
        </w:rPr>
        <w:t>in the running stage 2 CR</w:t>
      </w:r>
      <w:r w:rsidR="002C2357">
        <w:rPr>
          <w:rFonts w:eastAsia="等线" w:cs="Times New Roman"/>
          <w:kern w:val="0"/>
          <w:sz w:val="20"/>
          <w:szCs w:val="20"/>
          <w:lang w:val="en-GB"/>
        </w:rPr>
        <w:t xml:space="preserve"> </w:t>
      </w:r>
      <w:r w:rsidR="002C2357">
        <w:rPr>
          <w:rFonts w:eastAsia="等线" w:cs="Times New Roman"/>
          <w:kern w:val="0"/>
          <w:sz w:val="20"/>
          <w:szCs w:val="20"/>
          <w:lang w:val="en-GB"/>
        </w:rPr>
        <w:fldChar w:fldCharType="begin"/>
      </w:r>
      <w:r w:rsidR="002C2357">
        <w:rPr>
          <w:rFonts w:eastAsia="等线" w:cs="Times New Roman"/>
          <w:kern w:val="0"/>
          <w:sz w:val="20"/>
          <w:szCs w:val="20"/>
          <w:lang w:val="en-GB"/>
        </w:rPr>
        <w:instrText xml:space="preserve"> REF _Ref91693075 \r \h </w:instrText>
      </w:r>
      <w:r w:rsidR="002C2357">
        <w:rPr>
          <w:rFonts w:eastAsia="等线" w:cs="Times New Roman"/>
          <w:kern w:val="0"/>
          <w:sz w:val="20"/>
          <w:szCs w:val="20"/>
          <w:lang w:val="en-GB"/>
        </w:rPr>
      </w:r>
      <w:r w:rsidR="002C2357">
        <w:rPr>
          <w:rFonts w:eastAsia="等线" w:cs="Times New Roman"/>
          <w:kern w:val="0"/>
          <w:sz w:val="20"/>
          <w:szCs w:val="20"/>
          <w:lang w:val="en-GB"/>
        </w:rPr>
        <w:fldChar w:fldCharType="separate"/>
      </w:r>
      <w:r w:rsidR="002C2357">
        <w:rPr>
          <w:rFonts w:eastAsia="等线" w:cs="Times New Roman"/>
          <w:kern w:val="0"/>
          <w:sz w:val="20"/>
          <w:szCs w:val="20"/>
          <w:lang w:val="en-GB"/>
        </w:rPr>
        <w:t>[3]</w:t>
      </w:r>
      <w:r w:rsidR="002C2357">
        <w:rPr>
          <w:rFonts w:eastAsia="等线" w:cs="Times New Roman"/>
          <w:kern w:val="0"/>
          <w:sz w:val="20"/>
          <w:szCs w:val="20"/>
          <w:lang w:val="en-GB"/>
        </w:rPr>
        <w:fldChar w:fldCharType="end"/>
      </w:r>
      <w:r w:rsidRPr="008553E1">
        <w:rPr>
          <w:rFonts w:eastAsia="等线" w:cs="Times New Roman"/>
          <w:kern w:val="0"/>
          <w:sz w:val="20"/>
          <w:szCs w:val="20"/>
          <w:lang w:val="en-GB"/>
        </w:rPr>
        <w:t xml:space="preserve">. </w:t>
      </w:r>
    </w:p>
    <w:p w14:paraId="16C939C7" w14:textId="343A8B03" w:rsidR="008553E1" w:rsidRPr="008553E1" w:rsidRDefault="00A50AA0" w:rsidP="008553E1">
      <w:pPr>
        <w:widowControl/>
        <w:overflowPunct w:val="0"/>
        <w:autoSpaceDE w:val="0"/>
        <w:autoSpaceDN w:val="0"/>
        <w:adjustRightInd w:val="0"/>
        <w:spacing w:after="180" w:line="300" w:lineRule="auto"/>
        <w:textAlignment w:val="baseline"/>
        <w:rPr>
          <w:rFonts w:eastAsia="宋体" w:cs="Times New Roman"/>
          <w:noProof/>
          <w:kern w:val="0"/>
          <w:sz w:val="22"/>
          <w:szCs w:val="20"/>
        </w:rPr>
      </w:pPr>
      <w:r w:rsidRPr="00E0630E">
        <w:rPr>
          <w:noProof/>
          <w:lang w:eastAsia="ko-KR"/>
        </w:rPr>
        <w:object w:dxaOrig="9097" w:dyaOrig="9457" w14:anchorId="10CA1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6pt;height:463.9pt" o:ole="">
            <v:imagedata r:id="rId8" o:title=""/>
          </v:shape>
          <o:OLEObject Type="Embed" ProgID="Visio.Drawing.11" ShapeID="_x0000_i1025" DrawAspect="Content" ObjectID="_1703319346" r:id="rId9"/>
        </w:object>
      </w:r>
    </w:p>
    <w:p w14:paraId="40BA3A3F" w14:textId="38E95DC0" w:rsidR="008553E1" w:rsidRPr="008553E1" w:rsidRDefault="004427F2" w:rsidP="008553E1">
      <w:pPr>
        <w:widowControl/>
        <w:overflowPunct w:val="0"/>
        <w:autoSpaceDE w:val="0"/>
        <w:autoSpaceDN w:val="0"/>
        <w:adjustRightInd w:val="0"/>
        <w:spacing w:after="180" w:line="300" w:lineRule="auto"/>
        <w:jc w:val="center"/>
        <w:textAlignment w:val="baseline"/>
        <w:rPr>
          <w:rFonts w:eastAsia="宋体" w:cs="Times New Roman"/>
          <w:b/>
          <w:noProof/>
          <w:kern w:val="0"/>
          <w:sz w:val="22"/>
          <w:szCs w:val="20"/>
        </w:rPr>
      </w:pPr>
      <w:r w:rsidRPr="004427F2">
        <w:rPr>
          <w:rFonts w:eastAsia="宋体" w:cs="Times New Roman"/>
          <w:b/>
          <w:noProof/>
          <w:kern w:val="0"/>
          <w:sz w:val="22"/>
          <w:szCs w:val="20"/>
        </w:rPr>
        <w:t>Figure 7.x.2-1: Procedures to sup</w:t>
      </w:r>
      <w:r>
        <w:rPr>
          <w:rFonts w:eastAsia="宋体" w:cs="Times New Roman"/>
          <w:b/>
          <w:noProof/>
          <w:kern w:val="0"/>
          <w:sz w:val="22"/>
          <w:szCs w:val="20"/>
        </w:rPr>
        <w:t>port On-Demand PRS transmission</w:t>
      </w:r>
      <w:r w:rsidR="008553E1" w:rsidRPr="008553E1">
        <w:rPr>
          <w:rFonts w:eastAsia="宋体" w:cs="Times New Roman"/>
          <w:b/>
          <w:noProof/>
          <w:kern w:val="0"/>
          <w:sz w:val="22"/>
          <w:szCs w:val="20"/>
        </w:rPr>
        <w:t xml:space="preserve"> (R2-2108400)</w:t>
      </w:r>
    </w:p>
    <w:p w14:paraId="7F728D5B" w14:textId="77777777" w:rsidR="002C2357" w:rsidRPr="002C2357" w:rsidRDefault="002C2357" w:rsidP="002C2357">
      <w:pPr>
        <w:widowControl/>
        <w:overflowPunct w:val="0"/>
        <w:autoSpaceDE w:val="0"/>
        <w:autoSpaceDN w:val="0"/>
        <w:adjustRightInd w:val="0"/>
        <w:spacing w:after="60" w:line="300" w:lineRule="auto"/>
        <w:textAlignment w:val="baseline"/>
        <w:rPr>
          <w:rFonts w:eastAsia="等线" w:cs="Times New Roman"/>
          <w:kern w:val="0"/>
          <w:sz w:val="20"/>
          <w:szCs w:val="20"/>
          <w:lang w:val="en-GB"/>
        </w:rPr>
      </w:pPr>
      <w:r w:rsidRPr="002C2357">
        <w:rPr>
          <w:rFonts w:eastAsia="等线" w:cs="Times New Roman"/>
          <w:kern w:val="0"/>
          <w:sz w:val="20"/>
          <w:szCs w:val="20"/>
          <w:lang w:val="en-GB"/>
        </w:rPr>
        <w:t>0.</w:t>
      </w:r>
      <w:r w:rsidRPr="002C2357">
        <w:rPr>
          <w:rFonts w:eastAsia="等线" w:cs="Times New Roman"/>
          <w:kern w:val="0"/>
          <w:sz w:val="20"/>
          <w:szCs w:val="20"/>
          <w:lang w:val="en-GB"/>
        </w:rPr>
        <w:tab/>
        <w:t>The LMF may receive information on the possible On-Demand PRS configurations that the gNB can support during the TRP Information Exchange procedure.</w:t>
      </w:r>
    </w:p>
    <w:p w14:paraId="68A5EBC5" w14:textId="77777777" w:rsidR="002C2357" w:rsidRPr="002C2357" w:rsidRDefault="002C2357" w:rsidP="002C2357">
      <w:pPr>
        <w:widowControl/>
        <w:overflowPunct w:val="0"/>
        <w:autoSpaceDE w:val="0"/>
        <w:autoSpaceDN w:val="0"/>
        <w:adjustRightInd w:val="0"/>
        <w:spacing w:after="60" w:line="300" w:lineRule="auto"/>
        <w:textAlignment w:val="baseline"/>
        <w:rPr>
          <w:rFonts w:eastAsia="等线" w:cs="Times New Roman"/>
          <w:kern w:val="0"/>
          <w:sz w:val="20"/>
          <w:szCs w:val="20"/>
          <w:lang w:val="en-GB"/>
        </w:rPr>
      </w:pPr>
      <w:r w:rsidRPr="002C2357">
        <w:rPr>
          <w:rFonts w:eastAsia="等线" w:cs="Times New Roman"/>
          <w:kern w:val="0"/>
          <w:sz w:val="20"/>
          <w:szCs w:val="20"/>
          <w:highlight w:val="yellow"/>
          <w:lang w:val="en-GB"/>
        </w:rPr>
        <w:lastRenderedPageBreak/>
        <w:t>1.</w:t>
      </w:r>
      <w:r w:rsidRPr="002C2357">
        <w:rPr>
          <w:rFonts w:eastAsia="等线" w:cs="Times New Roman"/>
          <w:kern w:val="0"/>
          <w:sz w:val="20"/>
          <w:szCs w:val="20"/>
          <w:highlight w:val="yellow"/>
          <w:lang w:val="en-GB"/>
        </w:rPr>
        <w:tab/>
        <w:t>In case of UE-initiated On-demand PRS, the LMF may configure the UE with pre-defined PRS configurations via LPP Provide Assistance Data message or via posSI.</w:t>
      </w:r>
    </w:p>
    <w:p w14:paraId="4052CD64" w14:textId="77777777" w:rsidR="002C2357" w:rsidRPr="002C2357" w:rsidRDefault="002C2357" w:rsidP="002C2357">
      <w:pPr>
        <w:widowControl/>
        <w:overflowPunct w:val="0"/>
        <w:autoSpaceDE w:val="0"/>
        <w:autoSpaceDN w:val="0"/>
        <w:adjustRightInd w:val="0"/>
        <w:spacing w:after="60" w:line="300" w:lineRule="auto"/>
        <w:textAlignment w:val="baseline"/>
        <w:rPr>
          <w:rFonts w:eastAsia="等线" w:cs="Times New Roman"/>
          <w:kern w:val="0"/>
          <w:sz w:val="20"/>
          <w:szCs w:val="20"/>
          <w:lang w:val="en-GB"/>
        </w:rPr>
      </w:pPr>
      <w:r w:rsidRPr="002C2357">
        <w:rPr>
          <w:rFonts w:eastAsia="等线" w:cs="Times New Roman"/>
          <w:kern w:val="0"/>
          <w:sz w:val="20"/>
          <w:szCs w:val="20"/>
          <w:lang w:val="en-GB"/>
        </w:rPr>
        <w:t>2a.</w:t>
      </w:r>
      <w:r w:rsidRPr="002C2357">
        <w:rPr>
          <w:rFonts w:eastAsia="等线" w:cs="Times New Roman"/>
          <w:kern w:val="0"/>
          <w:sz w:val="20"/>
          <w:szCs w:val="20"/>
          <w:lang w:val="en-GB"/>
        </w:rPr>
        <w:tab/>
        <w:t>In case of UE-initiated On-Demand PRS, the UE sends an On-Demand PRS request to the LMF via LPP Request Assistance Data message. The On-Demand PRS request may be a request for PRS transmission or change to the PRS transmission characteristics for positioning measurements.</w:t>
      </w:r>
    </w:p>
    <w:p w14:paraId="439E5397" w14:textId="77777777" w:rsidR="002C2357" w:rsidRPr="002C2357" w:rsidRDefault="002C2357" w:rsidP="002C2357">
      <w:pPr>
        <w:widowControl/>
        <w:overflowPunct w:val="0"/>
        <w:autoSpaceDE w:val="0"/>
        <w:autoSpaceDN w:val="0"/>
        <w:adjustRightInd w:val="0"/>
        <w:spacing w:after="60" w:line="300" w:lineRule="auto"/>
        <w:textAlignment w:val="baseline"/>
        <w:rPr>
          <w:rFonts w:eastAsia="等线" w:cs="Times New Roman"/>
          <w:kern w:val="0"/>
          <w:sz w:val="20"/>
          <w:szCs w:val="20"/>
          <w:lang w:val="en-GB"/>
        </w:rPr>
      </w:pPr>
      <w:r w:rsidRPr="002C2357">
        <w:rPr>
          <w:rFonts w:eastAsia="等线" w:cs="Times New Roman"/>
          <w:kern w:val="0"/>
          <w:sz w:val="20"/>
          <w:szCs w:val="20"/>
          <w:lang w:val="en-GB"/>
        </w:rPr>
        <w:t>2b.</w:t>
      </w:r>
      <w:r w:rsidRPr="002C2357">
        <w:rPr>
          <w:rFonts w:eastAsia="等线" w:cs="Times New Roman"/>
          <w:kern w:val="0"/>
          <w:sz w:val="20"/>
          <w:szCs w:val="20"/>
          <w:lang w:val="en-GB"/>
        </w:rPr>
        <w:tab/>
        <w:t>In case of LMF-initiated On-Demand PRS or UE-initiated On-Demand PRS, the LMF may obtain measurements from the UE using some existing positioning methods to assist step 3 e.g., the LMF may obtain SSB/CSI-RS RSRP measurements (NR-ECID) or DL-PRS RSRP measurements (DL-AoD).</w:t>
      </w:r>
    </w:p>
    <w:p w14:paraId="2BF98EAA" w14:textId="77777777" w:rsidR="002C2357" w:rsidRPr="002C2357" w:rsidRDefault="002C2357" w:rsidP="002C2357">
      <w:pPr>
        <w:widowControl/>
        <w:overflowPunct w:val="0"/>
        <w:autoSpaceDE w:val="0"/>
        <w:autoSpaceDN w:val="0"/>
        <w:adjustRightInd w:val="0"/>
        <w:spacing w:after="60" w:line="300" w:lineRule="auto"/>
        <w:textAlignment w:val="baseline"/>
        <w:rPr>
          <w:rFonts w:eastAsia="等线" w:cs="Times New Roman"/>
          <w:kern w:val="0"/>
          <w:sz w:val="20"/>
          <w:szCs w:val="20"/>
          <w:lang w:val="en-GB"/>
        </w:rPr>
      </w:pPr>
      <w:r w:rsidRPr="002C2357">
        <w:rPr>
          <w:rFonts w:eastAsia="等线" w:cs="Times New Roman"/>
          <w:kern w:val="0"/>
          <w:sz w:val="20"/>
          <w:szCs w:val="20"/>
          <w:lang w:val="en-GB"/>
        </w:rPr>
        <w:t>3.</w:t>
      </w:r>
      <w:r w:rsidRPr="002C2357">
        <w:rPr>
          <w:rFonts w:eastAsia="等线" w:cs="Times New Roman"/>
          <w:kern w:val="0"/>
          <w:sz w:val="20"/>
          <w:szCs w:val="20"/>
          <w:lang w:val="en-GB"/>
        </w:rPr>
        <w:tab/>
        <w:t xml:space="preserve">The LMF determines the need for PRS transmission or change to PRS transmission characteristics. </w:t>
      </w:r>
    </w:p>
    <w:p w14:paraId="1FE2DC30" w14:textId="77777777" w:rsidR="002C2357" w:rsidRPr="002C2357" w:rsidRDefault="002C2357" w:rsidP="002C2357">
      <w:pPr>
        <w:widowControl/>
        <w:overflowPunct w:val="0"/>
        <w:autoSpaceDE w:val="0"/>
        <w:autoSpaceDN w:val="0"/>
        <w:adjustRightInd w:val="0"/>
        <w:spacing w:after="60" w:line="300" w:lineRule="auto"/>
        <w:textAlignment w:val="baseline"/>
        <w:rPr>
          <w:rFonts w:eastAsia="等线" w:cs="Times New Roman"/>
          <w:kern w:val="0"/>
          <w:sz w:val="20"/>
          <w:szCs w:val="20"/>
          <w:lang w:val="en-GB"/>
        </w:rPr>
      </w:pPr>
      <w:r w:rsidRPr="002C2357">
        <w:rPr>
          <w:rFonts w:eastAsia="等线" w:cs="Times New Roman"/>
          <w:kern w:val="0"/>
          <w:sz w:val="20"/>
          <w:szCs w:val="20"/>
          <w:lang w:val="en-GB"/>
        </w:rPr>
        <w:t>4.</w:t>
      </w:r>
      <w:r w:rsidRPr="002C2357">
        <w:rPr>
          <w:rFonts w:eastAsia="等线" w:cs="Times New Roman"/>
          <w:kern w:val="0"/>
          <w:sz w:val="20"/>
          <w:szCs w:val="20"/>
          <w:lang w:val="en-GB"/>
        </w:rPr>
        <w:tab/>
        <w:t>The LMF requests the serving and non-serving gNBs/TRPs for new PRS transmission or PRS transmission with changes to the PRS configuration via NRPPa PRS CONFIGURATION REQUEST message.</w:t>
      </w:r>
    </w:p>
    <w:p w14:paraId="5D25DB67" w14:textId="77777777" w:rsidR="002C2357" w:rsidRPr="002C2357" w:rsidRDefault="002C2357" w:rsidP="002C2357">
      <w:pPr>
        <w:widowControl/>
        <w:overflowPunct w:val="0"/>
        <w:autoSpaceDE w:val="0"/>
        <w:autoSpaceDN w:val="0"/>
        <w:adjustRightInd w:val="0"/>
        <w:spacing w:after="60" w:line="300" w:lineRule="auto"/>
        <w:textAlignment w:val="baseline"/>
        <w:rPr>
          <w:rFonts w:eastAsia="等线" w:cs="Times New Roman"/>
          <w:kern w:val="0"/>
          <w:sz w:val="20"/>
          <w:szCs w:val="20"/>
          <w:lang w:val="en-GB"/>
        </w:rPr>
      </w:pPr>
      <w:r w:rsidRPr="002C2357">
        <w:rPr>
          <w:rFonts w:eastAsia="等线" w:cs="Times New Roman"/>
          <w:kern w:val="0"/>
          <w:sz w:val="20"/>
          <w:szCs w:val="20"/>
          <w:lang w:val="en-GB"/>
        </w:rPr>
        <w:t>5.</w:t>
      </w:r>
      <w:r w:rsidRPr="002C2357">
        <w:rPr>
          <w:rFonts w:eastAsia="等线" w:cs="Times New Roman"/>
          <w:kern w:val="0"/>
          <w:sz w:val="20"/>
          <w:szCs w:val="20"/>
          <w:lang w:val="en-GB"/>
        </w:rPr>
        <w:tab/>
        <w:t>The gNBs/TRPs provide the PRS transmission update in the NRPPa PRS CONFIGURATION RESPONSE message accordingly .</w:t>
      </w:r>
    </w:p>
    <w:p w14:paraId="105EE094" w14:textId="77777777" w:rsidR="002C2357" w:rsidRPr="002C2357" w:rsidRDefault="002C2357" w:rsidP="002C2357">
      <w:pPr>
        <w:widowControl/>
        <w:overflowPunct w:val="0"/>
        <w:autoSpaceDE w:val="0"/>
        <w:autoSpaceDN w:val="0"/>
        <w:adjustRightInd w:val="0"/>
        <w:spacing w:after="60" w:line="300" w:lineRule="auto"/>
        <w:textAlignment w:val="baseline"/>
        <w:rPr>
          <w:rFonts w:eastAsia="等线" w:cs="Times New Roman"/>
          <w:kern w:val="0"/>
          <w:sz w:val="20"/>
          <w:szCs w:val="20"/>
          <w:lang w:val="en-GB"/>
        </w:rPr>
      </w:pPr>
      <w:r w:rsidRPr="002C2357">
        <w:rPr>
          <w:rFonts w:eastAsia="等线" w:cs="Times New Roman"/>
          <w:kern w:val="0"/>
          <w:sz w:val="20"/>
          <w:szCs w:val="20"/>
          <w:lang w:val="en-GB"/>
        </w:rPr>
        <w:t>6.</w:t>
      </w:r>
      <w:r w:rsidRPr="002C2357">
        <w:rPr>
          <w:rFonts w:eastAsia="等线" w:cs="Times New Roman"/>
          <w:kern w:val="0"/>
          <w:sz w:val="20"/>
          <w:szCs w:val="20"/>
          <w:lang w:val="en-GB"/>
        </w:rPr>
        <w:tab/>
        <w:t>LMF provides the updated PRS configuration used for PRS transmission via LPP Provide Assistance Data message to the UE.</w:t>
      </w:r>
    </w:p>
    <w:p w14:paraId="22DA3F4C" w14:textId="77777777" w:rsidR="002C2357" w:rsidRPr="002C2357" w:rsidRDefault="002C2357" w:rsidP="002C2357">
      <w:pPr>
        <w:widowControl/>
        <w:overflowPunct w:val="0"/>
        <w:autoSpaceDE w:val="0"/>
        <w:autoSpaceDN w:val="0"/>
        <w:adjustRightInd w:val="0"/>
        <w:spacing w:after="60" w:line="300" w:lineRule="auto"/>
        <w:textAlignment w:val="baseline"/>
        <w:rPr>
          <w:rFonts w:eastAsia="等线" w:cs="Times New Roman"/>
          <w:kern w:val="0"/>
          <w:sz w:val="20"/>
          <w:szCs w:val="20"/>
          <w:lang w:val="en-GB"/>
        </w:rPr>
      </w:pPr>
      <w:r w:rsidRPr="002C2357">
        <w:rPr>
          <w:rFonts w:eastAsia="等线" w:cs="Times New Roman"/>
          <w:kern w:val="0"/>
          <w:sz w:val="20"/>
          <w:szCs w:val="20"/>
          <w:lang w:val="en-GB"/>
        </w:rPr>
        <w:t>NOTE 1:</w:t>
      </w:r>
      <w:r w:rsidRPr="002C2357">
        <w:rPr>
          <w:rFonts w:eastAsia="等线" w:cs="Times New Roman"/>
          <w:kern w:val="0"/>
          <w:sz w:val="20"/>
          <w:szCs w:val="20"/>
          <w:lang w:val="en-GB"/>
        </w:rPr>
        <w:tab/>
        <w:t>It is up to Network (LMF) implementation on the steps to follow (accept/reject/ignore) on receiving UE-initiated On-Demand PRS request.</w:t>
      </w:r>
    </w:p>
    <w:p w14:paraId="29BAFC8F" w14:textId="77777777" w:rsidR="002C2357" w:rsidRPr="002C2357" w:rsidRDefault="002C2357" w:rsidP="002C2357">
      <w:pPr>
        <w:widowControl/>
        <w:overflowPunct w:val="0"/>
        <w:autoSpaceDE w:val="0"/>
        <w:autoSpaceDN w:val="0"/>
        <w:adjustRightInd w:val="0"/>
        <w:spacing w:after="60" w:line="300" w:lineRule="auto"/>
        <w:textAlignment w:val="baseline"/>
        <w:rPr>
          <w:rFonts w:eastAsia="等线" w:cs="Times New Roman"/>
          <w:kern w:val="0"/>
          <w:sz w:val="20"/>
          <w:szCs w:val="20"/>
          <w:lang w:val="en-GB"/>
        </w:rPr>
      </w:pPr>
      <w:r w:rsidRPr="002C2357">
        <w:rPr>
          <w:rFonts w:eastAsia="等线" w:cs="Times New Roman"/>
          <w:kern w:val="0"/>
          <w:sz w:val="20"/>
          <w:szCs w:val="20"/>
          <w:lang w:val="en-GB"/>
        </w:rPr>
        <w:t>NOTE 2:</w:t>
      </w:r>
      <w:r w:rsidRPr="002C2357">
        <w:rPr>
          <w:rFonts w:eastAsia="等线" w:cs="Times New Roman"/>
          <w:kern w:val="0"/>
          <w:sz w:val="20"/>
          <w:szCs w:val="20"/>
          <w:lang w:val="en-GB"/>
        </w:rPr>
        <w:tab/>
        <w:t>It is up to Network (TRP) implementation on the steps to follow (accept/reject/ignore) on receiving LMF-initiated On-Demand PRS requests.</w:t>
      </w:r>
    </w:p>
    <w:p w14:paraId="0577CB66" w14:textId="77777777" w:rsidR="002C2357" w:rsidRPr="002C2357" w:rsidRDefault="002C2357" w:rsidP="002C2357">
      <w:pPr>
        <w:widowControl/>
        <w:overflowPunct w:val="0"/>
        <w:autoSpaceDE w:val="0"/>
        <w:autoSpaceDN w:val="0"/>
        <w:adjustRightInd w:val="0"/>
        <w:spacing w:after="60" w:line="300" w:lineRule="auto"/>
        <w:textAlignment w:val="baseline"/>
        <w:rPr>
          <w:rFonts w:eastAsia="等线" w:cs="Times New Roman"/>
          <w:kern w:val="0"/>
          <w:sz w:val="20"/>
          <w:szCs w:val="20"/>
          <w:lang w:val="en-GB"/>
        </w:rPr>
      </w:pPr>
      <w:r w:rsidRPr="002C2357">
        <w:rPr>
          <w:rFonts w:eastAsia="等线" w:cs="Times New Roman"/>
          <w:kern w:val="0"/>
          <w:sz w:val="20"/>
          <w:szCs w:val="20"/>
          <w:lang w:val="en-GB"/>
        </w:rPr>
        <w:t>NOTE 3:</w:t>
      </w:r>
      <w:r w:rsidRPr="002C2357">
        <w:rPr>
          <w:rFonts w:eastAsia="等线" w:cs="Times New Roman"/>
          <w:kern w:val="0"/>
          <w:sz w:val="20"/>
          <w:szCs w:val="20"/>
          <w:lang w:val="en-GB"/>
        </w:rPr>
        <w:tab/>
        <w:t>For the step in 2a, the LPP Request Assistance Data message for On-Demand PRS can be sent in an MO-LR location service request message as described in subclause 7.3.3.</w:t>
      </w:r>
    </w:p>
    <w:p w14:paraId="5FC2CC8A" w14:textId="77777777" w:rsidR="002C2357" w:rsidRPr="002C2357" w:rsidRDefault="002C2357" w:rsidP="002C2357">
      <w:pPr>
        <w:widowControl/>
        <w:overflowPunct w:val="0"/>
        <w:autoSpaceDE w:val="0"/>
        <w:autoSpaceDN w:val="0"/>
        <w:adjustRightInd w:val="0"/>
        <w:spacing w:after="60" w:line="300" w:lineRule="auto"/>
        <w:textAlignment w:val="baseline"/>
        <w:rPr>
          <w:rFonts w:eastAsia="等线" w:cs="Times New Roman"/>
          <w:kern w:val="0"/>
          <w:sz w:val="20"/>
          <w:szCs w:val="20"/>
          <w:lang w:val="en-GB"/>
        </w:rPr>
      </w:pPr>
      <w:r w:rsidRPr="002C2357">
        <w:rPr>
          <w:rFonts w:eastAsia="等线" w:cs="Times New Roman"/>
          <w:kern w:val="0"/>
          <w:sz w:val="20"/>
          <w:szCs w:val="20"/>
          <w:lang w:val="en-GB"/>
        </w:rPr>
        <w:t>Editor's Note:</w:t>
      </w:r>
      <w:r w:rsidRPr="002C2357">
        <w:rPr>
          <w:rFonts w:eastAsia="等线" w:cs="Times New Roman"/>
          <w:kern w:val="0"/>
          <w:sz w:val="20"/>
          <w:szCs w:val="20"/>
          <w:lang w:val="en-GB"/>
        </w:rPr>
        <w:tab/>
        <w:t>Depending upon RAN3 input, the above description may need to be updated especially for NRPPa procedure, e.g. the name of the message, exchange between RAN and LMF on allowed PRS configuration, etc.</w:t>
      </w:r>
    </w:p>
    <w:p w14:paraId="4F2DA4B8" w14:textId="77777777" w:rsidR="002C2357" w:rsidRPr="002C2357" w:rsidRDefault="002C2357" w:rsidP="002C2357">
      <w:pPr>
        <w:widowControl/>
        <w:overflowPunct w:val="0"/>
        <w:autoSpaceDE w:val="0"/>
        <w:autoSpaceDN w:val="0"/>
        <w:adjustRightInd w:val="0"/>
        <w:spacing w:after="60" w:line="300" w:lineRule="auto"/>
        <w:textAlignment w:val="baseline"/>
        <w:rPr>
          <w:rFonts w:eastAsia="等线" w:cs="Times New Roman"/>
          <w:kern w:val="0"/>
          <w:sz w:val="20"/>
          <w:szCs w:val="20"/>
          <w:lang w:val="en-GB"/>
        </w:rPr>
      </w:pPr>
      <w:r w:rsidRPr="002C2357">
        <w:rPr>
          <w:rFonts w:eastAsia="等线" w:cs="Times New Roman"/>
          <w:kern w:val="0"/>
          <w:sz w:val="20"/>
          <w:szCs w:val="20"/>
          <w:lang w:val="en-GB"/>
        </w:rPr>
        <w:t>Editor's Note:</w:t>
      </w:r>
      <w:r w:rsidRPr="002C2357">
        <w:rPr>
          <w:rFonts w:eastAsia="等线" w:cs="Times New Roman"/>
          <w:kern w:val="0"/>
          <w:sz w:val="20"/>
          <w:szCs w:val="20"/>
          <w:lang w:val="en-GB"/>
        </w:rPr>
        <w:tab/>
        <w:t>FFS on the condition when UE can trigger the On-Demand PRS request.</w:t>
      </w:r>
    </w:p>
    <w:p w14:paraId="251517D6" w14:textId="528CA6B7" w:rsidR="002C2357" w:rsidRPr="002C2357" w:rsidRDefault="002C2357" w:rsidP="002C2357">
      <w:pPr>
        <w:widowControl/>
        <w:overflowPunct w:val="0"/>
        <w:autoSpaceDE w:val="0"/>
        <w:autoSpaceDN w:val="0"/>
        <w:adjustRightInd w:val="0"/>
        <w:spacing w:after="60" w:line="300" w:lineRule="auto"/>
        <w:textAlignment w:val="baseline"/>
        <w:rPr>
          <w:rFonts w:eastAsia="等线" w:cs="Times New Roman"/>
          <w:kern w:val="0"/>
          <w:sz w:val="20"/>
          <w:szCs w:val="20"/>
          <w:lang w:val="en-GB"/>
        </w:rPr>
      </w:pPr>
      <w:r w:rsidRPr="002C2357">
        <w:rPr>
          <w:rFonts w:eastAsia="等线" w:cs="Times New Roman"/>
          <w:kern w:val="0"/>
          <w:sz w:val="20"/>
          <w:szCs w:val="20"/>
          <w:lang w:val="en-GB"/>
        </w:rPr>
        <w:t>Editor's Note:</w:t>
      </w:r>
      <w:r w:rsidRPr="002C2357">
        <w:rPr>
          <w:rFonts w:eastAsia="等线" w:cs="Times New Roman"/>
          <w:kern w:val="0"/>
          <w:sz w:val="20"/>
          <w:szCs w:val="20"/>
          <w:lang w:val="en-GB"/>
        </w:rPr>
        <w:tab/>
        <w:t>FFS on the content of</w:t>
      </w:r>
      <w:r w:rsidR="009D6AC8">
        <w:rPr>
          <w:rFonts w:eastAsia="等线" w:cs="Times New Roman"/>
          <w:kern w:val="0"/>
          <w:sz w:val="20"/>
          <w:szCs w:val="20"/>
          <w:lang w:val="en-GB"/>
        </w:rPr>
        <w:t xml:space="preserve"> </w:t>
      </w:r>
      <w:r w:rsidRPr="002C2357">
        <w:rPr>
          <w:rFonts w:eastAsia="等线" w:cs="Times New Roman"/>
          <w:kern w:val="0"/>
          <w:sz w:val="20"/>
          <w:szCs w:val="20"/>
          <w:lang w:val="en-GB"/>
        </w:rPr>
        <w:t>On-Demand PRS request.</w:t>
      </w:r>
    </w:p>
    <w:p w14:paraId="63B2A9CF" w14:textId="35404349" w:rsidR="008553E1" w:rsidRPr="008553E1" w:rsidRDefault="002C2357" w:rsidP="002C2357">
      <w:pPr>
        <w:widowControl/>
        <w:overflowPunct w:val="0"/>
        <w:autoSpaceDE w:val="0"/>
        <w:autoSpaceDN w:val="0"/>
        <w:adjustRightInd w:val="0"/>
        <w:spacing w:after="60" w:line="300" w:lineRule="auto"/>
        <w:textAlignment w:val="baseline"/>
        <w:rPr>
          <w:rFonts w:eastAsia="等线" w:cs="Times New Roman"/>
          <w:kern w:val="0"/>
          <w:sz w:val="20"/>
          <w:szCs w:val="20"/>
          <w:lang w:val="en-GB"/>
        </w:rPr>
      </w:pPr>
      <w:r w:rsidRPr="002C2357">
        <w:rPr>
          <w:rFonts w:eastAsia="等线" w:cs="Times New Roman"/>
          <w:kern w:val="0"/>
          <w:sz w:val="20"/>
          <w:szCs w:val="20"/>
          <w:lang w:val="en-GB"/>
        </w:rPr>
        <w:t>Editor's Note:</w:t>
      </w:r>
      <w:r w:rsidRPr="002C2357">
        <w:rPr>
          <w:rFonts w:eastAsia="等线" w:cs="Times New Roman"/>
          <w:kern w:val="0"/>
          <w:sz w:val="20"/>
          <w:szCs w:val="20"/>
          <w:lang w:val="en-GB"/>
        </w:rPr>
        <w:tab/>
        <w:t>FFS in step 6, if posSI can be response of On-Demand PRS Request.</w:t>
      </w:r>
    </w:p>
    <w:p w14:paraId="58294769" w14:textId="77777777" w:rsidR="008553E1" w:rsidRPr="008553E1" w:rsidRDefault="008553E1" w:rsidP="008553E1">
      <w:pPr>
        <w:widowControl/>
        <w:overflowPunct w:val="0"/>
        <w:autoSpaceDE w:val="0"/>
        <w:autoSpaceDN w:val="0"/>
        <w:adjustRightInd w:val="0"/>
        <w:spacing w:after="180" w:line="300" w:lineRule="auto"/>
        <w:textAlignment w:val="baseline"/>
        <w:rPr>
          <w:rFonts w:eastAsia="宋体" w:cs="Times New Roman"/>
          <w:kern w:val="0"/>
          <w:sz w:val="20"/>
          <w:szCs w:val="20"/>
          <w:lang w:val="en-GB"/>
        </w:rPr>
      </w:pPr>
    </w:p>
    <w:p w14:paraId="42A55F7C" w14:textId="28ABA2F4" w:rsidR="008553E1" w:rsidRPr="008553E1" w:rsidRDefault="008553E1" w:rsidP="008553E1">
      <w:pPr>
        <w:widowControl/>
        <w:overflowPunct w:val="0"/>
        <w:autoSpaceDE w:val="0"/>
        <w:autoSpaceDN w:val="0"/>
        <w:adjustRightInd w:val="0"/>
        <w:spacing w:after="180" w:line="300" w:lineRule="auto"/>
        <w:textAlignment w:val="baseline"/>
        <w:rPr>
          <w:rFonts w:eastAsia="宋体" w:cs="Times New Roman"/>
          <w:kern w:val="0"/>
          <w:sz w:val="20"/>
          <w:szCs w:val="20"/>
          <w:lang w:val="en-GB"/>
        </w:rPr>
      </w:pPr>
      <w:r w:rsidRPr="008553E1">
        <w:rPr>
          <w:rFonts w:eastAsia="宋体" w:cs="Times New Roman"/>
          <w:kern w:val="0"/>
          <w:sz w:val="20"/>
          <w:szCs w:val="20"/>
          <w:lang w:val="en-GB"/>
        </w:rPr>
        <w:t>Regarding Step 1, we think LMF would provide the available DL-PRS configuration to UE as on-demand PRS assistance information only when UE indicates that it can support on-demand PRS. So we have the following proposal:</w:t>
      </w:r>
    </w:p>
    <w:p w14:paraId="5D4CF7CE" w14:textId="42ED948E" w:rsidR="008553E1" w:rsidRPr="008553E1" w:rsidRDefault="008553E1" w:rsidP="008553E1">
      <w:pPr>
        <w:widowControl/>
        <w:overflowPunct w:val="0"/>
        <w:autoSpaceDE w:val="0"/>
        <w:autoSpaceDN w:val="0"/>
        <w:adjustRightInd w:val="0"/>
        <w:spacing w:after="180" w:line="300" w:lineRule="auto"/>
        <w:textAlignment w:val="baseline"/>
        <w:rPr>
          <w:rFonts w:eastAsia="宋体" w:cs="Times New Roman"/>
          <w:kern w:val="0"/>
          <w:sz w:val="20"/>
          <w:szCs w:val="20"/>
          <w:lang w:val="en-GB"/>
        </w:rPr>
      </w:pPr>
      <w:r w:rsidRPr="008553E1">
        <w:rPr>
          <w:rFonts w:eastAsia="宋体" w:cs="Times New Roman"/>
          <w:b/>
          <w:i/>
          <w:kern w:val="0"/>
          <w:sz w:val="20"/>
          <w:szCs w:val="20"/>
          <w:u w:val="single"/>
        </w:rPr>
        <w:t xml:space="preserve">Proposal </w:t>
      </w:r>
      <w:r>
        <w:rPr>
          <w:rFonts w:eastAsia="宋体" w:cs="Times New Roman"/>
          <w:b/>
          <w:i/>
          <w:kern w:val="0"/>
          <w:sz w:val="20"/>
          <w:szCs w:val="20"/>
          <w:u w:val="single"/>
        </w:rPr>
        <w:t>1</w:t>
      </w:r>
      <w:r w:rsidRPr="008553E1">
        <w:rPr>
          <w:rFonts w:eastAsia="宋体" w:cs="Times New Roman"/>
          <w:b/>
          <w:kern w:val="0"/>
          <w:sz w:val="20"/>
          <w:szCs w:val="20"/>
        </w:rPr>
        <w:t xml:space="preserve">: UE should indicate its support for </w:t>
      </w:r>
      <w:r w:rsidRPr="008553E1">
        <w:rPr>
          <w:rFonts w:eastAsia="宋体" w:cs="Times New Roman"/>
          <w:b/>
          <w:kern w:val="0"/>
          <w:sz w:val="20"/>
          <w:szCs w:val="20"/>
          <w:lang w:val="en-GB"/>
        </w:rPr>
        <w:t xml:space="preserve">UE-initiated </w:t>
      </w:r>
      <w:r w:rsidRPr="008553E1">
        <w:rPr>
          <w:rFonts w:eastAsia="宋体" w:cs="Times New Roman"/>
          <w:b/>
          <w:kern w:val="0"/>
          <w:sz w:val="20"/>
          <w:szCs w:val="20"/>
        </w:rPr>
        <w:t xml:space="preserve">on-demand PRS in LPP </w:t>
      </w:r>
      <w:r w:rsidRPr="008553E1">
        <w:rPr>
          <w:rFonts w:eastAsia="宋体" w:cs="Times New Roman"/>
          <w:b/>
          <w:i/>
          <w:kern w:val="0"/>
          <w:sz w:val="20"/>
          <w:szCs w:val="20"/>
        </w:rPr>
        <w:t>ProvideCapabilities</w:t>
      </w:r>
      <w:r w:rsidRPr="008553E1">
        <w:rPr>
          <w:rFonts w:eastAsia="宋体" w:cs="Times New Roman"/>
          <w:b/>
          <w:kern w:val="0"/>
          <w:sz w:val="20"/>
          <w:szCs w:val="20"/>
          <w:lang w:val="en-GB"/>
        </w:rPr>
        <w:t>.</w:t>
      </w:r>
    </w:p>
    <w:p w14:paraId="6CCB78EB" w14:textId="77777777" w:rsidR="008553E1" w:rsidRPr="008553E1" w:rsidRDefault="008553E1" w:rsidP="008553E1">
      <w:pPr>
        <w:widowControl/>
        <w:overflowPunct w:val="0"/>
        <w:autoSpaceDE w:val="0"/>
        <w:autoSpaceDN w:val="0"/>
        <w:adjustRightInd w:val="0"/>
        <w:spacing w:after="180" w:line="300" w:lineRule="auto"/>
        <w:textAlignment w:val="baseline"/>
        <w:rPr>
          <w:rFonts w:eastAsia="宋体" w:cs="Times New Roman"/>
          <w:kern w:val="0"/>
          <w:sz w:val="20"/>
          <w:szCs w:val="20"/>
          <w:lang w:val="en-GB"/>
        </w:rPr>
      </w:pPr>
    </w:p>
    <w:p w14:paraId="54EABC77" w14:textId="5CF35C3E" w:rsidR="008553E1" w:rsidRPr="008553E1" w:rsidRDefault="008553E1" w:rsidP="00A31832">
      <w:pPr>
        <w:pStyle w:val="3"/>
        <w:rPr>
          <w:rFonts w:cs="Arial"/>
        </w:rPr>
      </w:pPr>
      <w:r w:rsidRPr="008553E1">
        <w:rPr>
          <w:rFonts w:cs="Arial"/>
        </w:rPr>
        <w:t>2.1.</w:t>
      </w:r>
      <w:r w:rsidR="009E707F" w:rsidRPr="00A31832">
        <w:rPr>
          <w:rFonts w:cs="Arial"/>
        </w:rPr>
        <w:t>2</w:t>
      </w:r>
      <w:r w:rsidRPr="00A31832">
        <w:rPr>
          <w:rFonts w:cs="Arial"/>
        </w:rPr>
        <w:t xml:space="preserve"> </w:t>
      </w:r>
      <w:r w:rsidRPr="008553E1">
        <w:rPr>
          <w:rFonts w:cs="Arial"/>
        </w:rPr>
        <w:t>On-demand PRS request</w:t>
      </w:r>
    </w:p>
    <w:p w14:paraId="75FA480C" w14:textId="570BEBEC" w:rsidR="008553E1" w:rsidRPr="008553E1" w:rsidRDefault="008553E1" w:rsidP="008553E1">
      <w:pPr>
        <w:widowControl/>
        <w:overflowPunct w:val="0"/>
        <w:autoSpaceDE w:val="0"/>
        <w:autoSpaceDN w:val="0"/>
        <w:adjustRightInd w:val="0"/>
        <w:spacing w:after="180" w:line="300" w:lineRule="auto"/>
        <w:textAlignment w:val="baseline"/>
        <w:rPr>
          <w:rFonts w:eastAsia="宋体" w:cs="Times New Roman"/>
          <w:kern w:val="0"/>
          <w:sz w:val="20"/>
          <w:szCs w:val="20"/>
          <w:lang w:val="en-GB"/>
        </w:rPr>
      </w:pPr>
      <w:r w:rsidRPr="008553E1">
        <w:rPr>
          <w:rFonts w:eastAsia="宋体" w:cs="Times New Roman" w:hint="eastAsia"/>
          <w:kern w:val="0"/>
          <w:sz w:val="20"/>
          <w:szCs w:val="20"/>
          <w:lang w:val="en-GB"/>
        </w:rPr>
        <w:t>T</w:t>
      </w:r>
      <w:r w:rsidRPr="008553E1">
        <w:rPr>
          <w:rFonts w:eastAsia="宋体" w:cs="Times New Roman"/>
          <w:kern w:val="0"/>
          <w:sz w:val="20"/>
          <w:szCs w:val="20"/>
          <w:lang w:val="en-GB"/>
        </w:rPr>
        <w:t>he next question is what parameter exactly the UE</w:t>
      </w:r>
      <w:r w:rsidR="001542D5">
        <w:rPr>
          <w:rFonts w:eastAsia="宋体" w:cs="Times New Roman"/>
          <w:kern w:val="0"/>
          <w:sz w:val="20"/>
          <w:szCs w:val="20"/>
          <w:lang w:val="en-GB"/>
        </w:rPr>
        <w:t xml:space="preserve"> </w:t>
      </w:r>
      <w:r w:rsidRPr="008553E1">
        <w:rPr>
          <w:rFonts w:eastAsia="宋体" w:cs="Times New Roman"/>
          <w:kern w:val="0"/>
          <w:sz w:val="20"/>
          <w:szCs w:val="20"/>
          <w:lang w:val="en-GB"/>
        </w:rPr>
        <w:t>can request, RAN1</w:t>
      </w:r>
      <w:r w:rsidR="001542D5">
        <w:rPr>
          <w:rFonts w:eastAsia="宋体" w:cs="Times New Roman"/>
          <w:kern w:val="0"/>
          <w:sz w:val="20"/>
          <w:szCs w:val="20"/>
          <w:lang w:val="en-GB"/>
        </w:rPr>
        <w:t>#107</w:t>
      </w:r>
      <w:r w:rsidRPr="008553E1">
        <w:rPr>
          <w:rFonts w:eastAsia="宋体" w:cs="Times New Roman"/>
          <w:kern w:val="0"/>
          <w:sz w:val="20"/>
          <w:szCs w:val="20"/>
          <w:lang w:val="en-GB"/>
        </w:rPr>
        <w:t xml:space="preserve"> has </w:t>
      </w:r>
      <w:r w:rsidR="001542D5">
        <w:rPr>
          <w:rFonts w:eastAsia="宋体" w:cs="Times New Roman"/>
          <w:kern w:val="0"/>
          <w:sz w:val="20"/>
          <w:szCs w:val="20"/>
          <w:lang w:val="en-GB"/>
        </w:rPr>
        <w:t xml:space="preserve">agreed </w:t>
      </w:r>
      <w:r w:rsidRPr="008553E1">
        <w:rPr>
          <w:rFonts w:eastAsia="宋体" w:cs="Times New Roman"/>
          <w:kern w:val="0"/>
          <w:sz w:val="20"/>
          <w:szCs w:val="20"/>
          <w:lang w:val="en-GB"/>
        </w:rPr>
        <w:t xml:space="preserve">the parameters for </w:t>
      </w:r>
      <w:r w:rsidR="001F3C89" w:rsidRPr="00961278">
        <w:rPr>
          <w:rFonts w:ascii="Times" w:hAnsi="Times" w:cs="Times"/>
          <w:sz w:val="20"/>
        </w:rPr>
        <w:t>LMF-initiated</w:t>
      </w:r>
      <w:r w:rsidR="001F3C89">
        <w:rPr>
          <w:rFonts w:eastAsia="宋体" w:cs="Times New Roman"/>
          <w:kern w:val="0"/>
          <w:sz w:val="20"/>
          <w:szCs w:val="20"/>
          <w:lang w:val="en-GB"/>
        </w:rPr>
        <w:t xml:space="preserve"> and </w:t>
      </w:r>
      <w:r w:rsidR="00CB1C47">
        <w:rPr>
          <w:rFonts w:eastAsia="宋体" w:cs="Times New Roman"/>
          <w:kern w:val="0"/>
          <w:sz w:val="20"/>
          <w:szCs w:val="20"/>
          <w:lang w:val="en-GB"/>
        </w:rPr>
        <w:t xml:space="preserve">UE-initiated </w:t>
      </w:r>
      <w:r w:rsidR="006E6024">
        <w:rPr>
          <w:rFonts w:eastAsia="宋体" w:cs="Times New Roman"/>
          <w:kern w:val="0"/>
          <w:sz w:val="20"/>
          <w:szCs w:val="20"/>
          <w:lang w:val="en-GB"/>
        </w:rPr>
        <w:t xml:space="preserve">on-demand </w:t>
      </w:r>
      <w:r w:rsidRPr="008553E1">
        <w:rPr>
          <w:rFonts w:eastAsia="宋体" w:cs="Times New Roman"/>
          <w:kern w:val="0"/>
          <w:sz w:val="20"/>
          <w:szCs w:val="20"/>
          <w:lang w:val="en-GB"/>
        </w:rPr>
        <w:t>PRS</w:t>
      </w:r>
      <w:r w:rsidR="002C2357">
        <w:rPr>
          <w:rFonts w:eastAsia="宋体" w:cs="Times New Roman"/>
          <w:kern w:val="0"/>
          <w:sz w:val="20"/>
          <w:szCs w:val="20"/>
          <w:lang w:val="en-GB"/>
        </w:rPr>
        <w:t>, respectively</w:t>
      </w:r>
      <w:r w:rsidR="00CB1C47">
        <w:rPr>
          <w:rFonts w:eastAsia="宋体" w:cs="Times New Roman"/>
          <w:kern w:val="0"/>
          <w:sz w:val="20"/>
          <w:szCs w:val="20"/>
          <w:lang w:val="en-GB"/>
        </w:rPr>
        <w:t>.</w:t>
      </w:r>
      <w:r w:rsidR="001542D5">
        <w:rPr>
          <w:rFonts w:eastAsia="宋体" w:cs="Times New Roman"/>
          <w:kern w:val="0"/>
          <w:sz w:val="20"/>
          <w:szCs w:val="20"/>
          <w:lang w:val="en-GB"/>
        </w:rPr>
        <w:t xml:space="preserve"> The agreements for UE-initiated on-demand </w:t>
      </w:r>
      <w:r w:rsidR="001542D5" w:rsidRPr="008553E1">
        <w:rPr>
          <w:rFonts w:eastAsia="宋体" w:cs="Times New Roman"/>
          <w:kern w:val="0"/>
          <w:sz w:val="20"/>
          <w:szCs w:val="20"/>
          <w:lang w:val="en-GB"/>
        </w:rPr>
        <w:t>PRS</w:t>
      </w:r>
      <w:r w:rsidR="001542D5">
        <w:rPr>
          <w:rFonts w:eastAsia="宋体" w:cs="Times New Roman"/>
          <w:kern w:val="0"/>
          <w:sz w:val="20"/>
          <w:szCs w:val="20"/>
          <w:lang w:val="en-GB"/>
        </w:rPr>
        <w:t xml:space="preserve"> is excerpted as follows.</w:t>
      </w:r>
    </w:p>
    <w:tbl>
      <w:tblPr>
        <w:tblStyle w:val="14"/>
        <w:tblW w:w="0" w:type="auto"/>
        <w:tblInd w:w="137" w:type="dxa"/>
        <w:tblLook w:val="04A0" w:firstRow="1" w:lastRow="0" w:firstColumn="1" w:lastColumn="0" w:noHBand="0" w:noVBand="1"/>
      </w:tblPr>
      <w:tblGrid>
        <w:gridCol w:w="9486"/>
      </w:tblGrid>
      <w:tr w:rsidR="001F3C89" w:rsidRPr="00691302" w14:paraId="14BF1420" w14:textId="77777777" w:rsidTr="001F1AA9">
        <w:tc>
          <w:tcPr>
            <w:tcW w:w="9486" w:type="dxa"/>
          </w:tcPr>
          <w:p w14:paraId="7BBD735B" w14:textId="77777777" w:rsidR="001F3C89" w:rsidRPr="00691302" w:rsidRDefault="001F3C89" w:rsidP="001F1AA9">
            <w:pPr>
              <w:spacing w:afterLines="50" w:after="120"/>
              <w:rPr>
                <w:rFonts w:eastAsiaTheme="minorEastAsia"/>
                <w:b/>
                <w:shd w:val="pct15" w:color="auto" w:fill="FFFFFF"/>
              </w:rPr>
            </w:pPr>
            <w:r w:rsidRPr="00691302">
              <w:rPr>
                <w:rFonts w:eastAsiaTheme="minorEastAsia"/>
                <w:b/>
                <w:highlight w:val="green"/>
                <w:shd w:val="pct15" w:color="auto" w:fill="FFFFFF"/>
              </w:rPr>
              <w:t>Agreements:</w:t>
            </w:r>
          </w:p>
          <w:p w14:paraId="2DFF6EAF" w14:textId="77777777" w:rsidR="001F3C89" w:rsidRPr="000269CD" w:rsidRDefault="001F3C89" w:rsidP="001F1AA9">
            <w:pPr>
              <w:widowControl/>
              <w:numPr>
                <w:ilvl w:val="0"/>
                <w:numId w:val="29"/>
              </w:numPr>
              <w:spacing w:after="120"/>
              <w:jc w:val="left"/>
              <w:rPr>
                <w:rFonts w:ascii="Times" w:eastAsia="Times New Roman" w:hAnsi="Times" w:cs="Times"/>
              </w:rPr>
            </w:pPr>
            <w:r w:rsidRPr="000269CD">
              <w:rPr>
                <w:rFonts w:ascii="Times" w:eastAsia="Times New Roman" w:hAnsi="Times" w:cs="Times"/>
              </w:rPr>
              <w:t>From RAN1 perspective, for UE-initiated request of on-demand DL PRS, the following group of on-demand DL PRS parameters is defined and signalled</w:t>
            </w:r>
          </w:p>
          <w:p w14:paraId="3B45F688" w14:textId="77777777" w:rsidR="001F3C89" w:rsidRPr="000269CD" w:rsidRDefault="001F3C89" w:rsidP="001F1AA9">
            <w:pPr>
              <w:widowControl/>
              <w:numPr>
                <w:ilvl w:val="1"/>
                <w:numId w:val="29"/>
              </w:numPr>
              <w:spacing w:after="120"/>
              <w:jc w:val="left"/>
              <w:rPr>
                <w:rFonts w:ascii="Times" w:eastAsia="Times New Roman" w:hAnsi="Times" w:cs="Times"/>
                <w:u w:val="single"/>
              </w:rPr>
            </w:pPr>
            <w:r w:rsidRPr="000269CD">
              <w:rPr>
                <w:rFonts w:ascii="Times" w:eastAsia="Times New Roman" w:hAnsi="Times" w:cs="Times"/>
                <w:u w:val="single"/>
              </w:rPr>
              <w:t>per positioning frequency layer per FR</w:t>
            </w:r>
          </w:p>
          <w:p w14:paraId="060F99C6" w14:textId="77777777" w:rsidR="001F3C89" w:rsidRPr="000269CD" w:rsidRDefault="001F3C89" w:rsidP="001F1AA9">
            <w:pPr>
              <w:widowControl/>
              <w:numPr>
                <w:ilvl w:val="0"/>
                <w:numId w:val="32"/>
              </w:numPr>
              <w:spacing w:after="120"/>
              <w:jc w:val="left"/>
              <w:rPr>
                <w:rFonts w:ascii="Times" w:eastAsia="Times New Roman" w:hAnsi="Times" w:cs="Times"/>
              </w:rPr>
            </w:pPr>
            <w:r w:rsidRPr="000269CD">
              <w:rPr>
                <w:rFonts w:ascii="Times" w:eastAsia="Times New Roman" w:hAnsi="Times" w:cs="Times"/>
              </w:rPr>
              <w:t>DL PRS Periodicity</w:t>
            </w:r>
          </w:p>
          <w:p w14:paraId="1F8AF6A8" w14:textId="77777777" w:rsidR="001F3C89" w:rsidRPr="000269CD" w:rsidRDefault="001F3C89" w:rsidP="001F1AA9">
            <w:pPr>
              <w:widowControl/>
              <w:numPr>
                <w:ilvl w:val="0"/>
                <w:numId w:val="32"/>
              </w:numPr>
              <w:spacing w:after="120"/>
              <w:jc w:val="left"/>
              <w:rPr>
                <w:rFonts w:ascii="Times" w:eastAsia="Times New Roman" w:hAnsi="Times" w:cs="Times"/>
              </w:rPr>
            </w:pPr>
            <w:r w:rsidRPr="000269CD">
              <w:rPr>
                <w:rFonts w:ascii="Times" w:eastAsia="Times New Roman" w:hAnsi="Times" w:cs="Times"/>
              </w:rPr>
              <w:t>DL PRS Resource Bandwidth</w:t>
            </w:r>
          </w:p>
          <w:p w14:paraId="31254793" w14:textId="77777777" w:rsidR="001F3C89" w:rsidRPr="000269CD" w:rsidRDefault="001F3C89" w:rsidP="001F1AA9">
            <w:pPr>
              <w:widowControl/>
              <w:numPr>
                <w:ilvl w:val="0"/>
                <w:numId w:val="32"/>
              </w:numPr>
              <w:spacing w:after="120"/>
              <w:jc w:val="left"/>
              <w:rPr>
                <w:rFonts w:ascii="Times" w:eastAsia="Times New Roman" w:hAnsi="Times" w:cs="Times"/>
              </w:rPr>
            </w:pPr>
            <w:r w:rsidRPr="000269CD">
              <w:rPr>
                <w:rFonts w:ascii="Times" w:eastAsia="Times New Roman" w:hAnsi="Times" w:cs="Times"/>
              </w:rPr>
              <w:t>DL PRS Resource Repetition Factor</w:t>
            </w:r>
          </w:p>
          <w:p w14:paraId="7E37A33F" w14:textId="77777777" w:rsidR="001F3C89" w:rsidRPr="000269CD" w:rsidRDefault="001F3C89" w:rsidP="001F1AA9">
            <w:pPr>
              <w:widowControl/>
              <w:numPr>
                <w:ilvl w:val="0"/>
                <w:numId w:val="32"/>
              </w:numPr>
              <w:spacing w:after="120"/>
              <w:jc w:val="left"/>
              <w:rPr>
                <w:rFonts w:ascii="Times" w:eastAsia="Times New Roman" w:hAnsi="Times" w:cs="Times"/>
              </w:rPr>
            </w:pPr>
            <w:r w:rsidRPr="000269CD">
              <w:rPr>
                <w:rFonts w:ascii="Times" w:eastAsia="Times New Roman" w:hAnsi="Times" w:cs="Times"/>
              </w:rPr>
              <w:t>Number of DL PRS Resource Symbols per DL PRS Resource</w:t>
            </w:r>
          </w:p>
          <w:p w14:paraId="377EA7B7" w14:textId="77777777" w:rsidR="001F3C89" w:rsidRPr="000269CD" w:rsidRDefault="001F3C89" w:rsidP="001F1AA9">
            <w:pPr>
              <w:widowControl/>
              <w:numPr>
                <w:ilvl w:val="0"/>
                <w:numId w:val="32"/>
              </w:numPr>
              <w:spacing w:after="120"/>
              <w:jc w:val="left"/>
              <w:rPr>
                <w:rFonts w:ascii="Times" w:eastAsia="Times New Roman" w:hAnsi="Times" w:cs="Times"/>
              </w:rPr>
            </w:pPr>
            <w:r w:rsidRPr="000269CD">
              <w:rPr>
                <w:rFonts w:ascii="Times" w:eastAsia="Times New Roman" w:hAnsi="Times" w:cs="Times"/>
              </w:rPr>
              <w:lastRenderedPageBreak/>
              <w:t>DL-PRS CombSizeN</w:t>
            </w:r>
          </w:p>
          <w:p w14:paraId="10F4ECD4" w14:textId="77777777" w:rsidR="001F3C89" w:rsidRPr="000269CD" w:rsidRDefault="001F3C89" w:rsidP="001F1AA9">
            <w:pPr>
              <w:widowControl/>
              <w:numPr>
                <w:ilvl w:val="1"/>
                <w:numId w:val="29"/>
              </w:numPr>
              <w:spacing w:after="120"/>
              <w:jc w:val="left"/>
              <w:rPr>
                <w:rFonts w:ascii="Times" w:eastAsia="Times New Roman" w:hAnsi="Times" w:cs="Times"/>
                <w:u w:val="single"/>
              </w:rPr>
            </w:pPr>
            <w:r w:rsidRPr="000269CD">
              <w:rPr>
                <w:rFonts w:ascii="Times" w:eastAsia="Times New Roman" w:hAnsi="Times" w:cs="Times"/>
                <w:u w:val="single"/>
              </w:rPr>
              <w:t xml:space="preserve">per FR </w:t>
            </w:r>
          </w:p>
          <w:p w14:paraId="1F2E3039" w14:textId="77777777" w:rsidR="001F3C89" w:rsidRPr="000269CD" w:rsidRDefault="001F3C89" w:rsidP="001F1AA9">
            <w:pPr>
              <w:widowControl/>
              <w:numPr>
                <w:ilvl w:val="0"/>
                <w:numId w:val="33"/>
              </w:numPr>
              <w:spacing w:after="120"/>
              <w:jc w:val="left"/>
              <w:rPr>
                <w:rFonts w:ascii="Times" w:eastAsia="Times New Roman" w:hAnsi="Times" w:cs="Times"/>
              </w:rPr>
            </w:pPr>
            <w:r w:rsidRPr="000269CD">
              <w:rPr>
                <w:rFonts w:ascii="Times" w:eastAsia="Times New Roman" w:hAnsi="Times" w:cs="Times"/>
              </w:rPr>
              <w:t>Number of DL PRS frequency layers</w:t>
            </w:r>
          </w:p>
          <w:p w14:paraId="49FCBED1" w14:textId="77777777" w:rsidR="001F3C89" w:rsidRPr="000269CD" w:rsidRDefault="001F3C89" w:rsidP="001F1AA9">
            <w:pPr>
              <w:widowControl/>
              <w:numPr>
                <w:ilvl w:val="1"/>
                <w:numId w:val="29"/>
              </w:numPr>
              <w:spacing w:after="120"/>
              <w:jc w:val="left"/>
              <w:rPr>
                <w:rFonts w:ascii="Times" w:eastAsia="Times New Roman" w:hAnsi="Times" w:cs="Times"/>
                <w:u w:val="single"/>
              </w:rPr>
            </w:pPr>
            <w:r w:rsidRPr="000269CD">
              <w:rPr>
                <w:rFonts w:ascii="Times" w:eastAsia="Times New Roman" w:hAnsi="Times" w:cs="Times"/>
                <w:u w:val="single"/>
              </w:rPr>
              <w:t>per UE</w:t>
            </w:r>
          </w:p>
          <w:p w14:paraId="0031360A" w14:textId="77777777" w:rsidR="001F3C89" w:rsidRPr="000269CD" w:rsidRDefault="001F3C89" w:rsidP="001F1AA9">
            <w:pPr>
              <w:widowControl/>
              <w:numPr>
                <w:ilvl w:val="0"/>
                <w:numId w:val="34"/>
              </w:numPr>
              <w:spacing w:after="120"/>
              <w:jc w:val="left"/>
              <w:rPr>
                <w:rFonts w:ascii="Times" w:eastAsia="Times New Roman" w:hAnsi="Times" w:cs="Times"/>
              </w:rPr>
            </w:pPr>
            <w:r w:rsidRPr="000269CD">
              <w:rPr>
                <w:rFonts w:ascii="Times" w:eastAsia="Times New Roman" w:hAnsi="Times" w:cs="Times"/>
              </w:rPr>
              <w:t>Start/end time of DL PRS transmission</w:t>
            </w:r>
          </w:p>
          <w:p w14:paraId="7AF2D680" w14:textId="77777777" w:rsidR="001F3C89" w:rsidRPr="000269CD" w:rsidRDefault="001F3C89" w:rsidP="001F1AA9">
            <w:pPr>
              <w:widowControl/>
              <w:overflowPunct w:val="0"/>
              <w:autoSpaceDE w:val="0"/>
              <w:autoSpaceDN w:val="0"/>
              <w:adjustRightInd w:val="0"/>
              <w:spacing w:before="60" w:after="60"/>
              <w:ind w:left="284" w:hanging="284"/>
              <w:textAlignment w:val="baseline"/>
              <w:rPr>
                <w:rFonts w:ascii="Times" w:eastAsia="Times New Roman" w:hAnsi="Times" w:cs="Times"/>
              </w:rPr>
            </w:pPr>
            <w:r w:rsidRPr="000269CD">
              <w:rPr>
                <w:rFonts w:ascii="Times" w:eastAsia="Times New Roman" w:hAnsi="Times" w:cs="Times"/>
              </w:rPr>
              <w:t>Two options for indication of DL PRS QCL-Info, either</w:t>
            </w:r>
          </w:p>
          <w:p w14:paraId="511BE788" w14:textId="77777777" w:rsidR="001F3C89" w:rsidRPr="000269CD" w:rsidRDefault="001F3C89" w:rsidP="001F1AA9">
            <w:pPr>
              <w:widowControl/>
              <w:numPr>
                <w:ilvl w:val="1"/>
                <w:numId w:val="29"/>
              </w:numPr>
              <w:spacing w:after="120"/>
              <w:jc w:val="left"/>
              <w:rPr>
                <w:rFonts w:ascii="Times" w:eastAsia="Times New Roman" w:hAnsi="Times" w:cs="Times"/>
                <w:u w:val="single"/>
              </w:rPr>
            </w:pPr>
            <w:r w:rsidRPr="000269CD">
              <w:rPr>
                <w:rFonts w:ascii="Times" w:eastAsia="Times New Roman" w:hAnsi="Times" w:cs="Times"/>
                <w:u w:val="single"/>
              </w:rPr>
              <w:t>Option 1: per resource set per positioning frequency layer per FR</w:t>
            </w:r>
          </w:p>
          <w:p w14:paraId="368E3E60" w14:textId="77777777" w:rsidR="001F3C89" w:rsidRPr="000269CD" w:rsidRDefault="001F3C89" w:rsidP="001F1AA9">
            <w:pPr>
              <w:widowControl/>
              <w:numPr>
                <w:ilvl w:val="2"/>
                <w:numId w:val="29"/>
              </w:numPr>
              <w:spacing w:after="120"/>
              <w:jc w:val="left"/>
              <w:rPr>
                <w:rFonts w:ascii="Times" w:eastAsia="Times New Roman" w:hAnsi="Times" w:cs="Times"/>
              </w:rPr>
            </w:pPr>
            <w:r w:rsidRPr="000269CD">
              <w:rPr>
                <w:rFonts w:ascii="Times" w:eastAsia="Times New Roman" w:hAnsi="Times" w:cs="Times"/>
              </w:rPr>
              <w:t>UE recommends a list of QCL sources</w:t>
            </w:r>
          </w:p>
          <w:p w14:paraId="09FBA6EB" w14:textId="77777777" w:rsidR="001F3C89" w:rsidRPr="000269CD" w:rsidRDefault="001F3C89" w:rsidP="001F1AA9">
            <w:pPr>
              <w:widowControl/>
              <w:numPr>
                <w:ilvl w:val="1"/>
                <w:numId w:val="29"/>
              </w:numPr>
              <w:spacing w:after="120"/>
              <w:jc w:val="left"/>
              <w:rPr>
                <w:rFonts w:ascii="Times" w:eastAsia="Times New Roman" w:hAnsi="Times" w:cs="Times"/>
                <w:u w:val="single"/>
              </w:rPr>
            </w:pPr>
            <w:r w:rsidRPr="000269CD">
              <w:rPr>
                <w:rFonts w:ascii="Times" w:eastAsia="Times New Roman" w:hAnsi="Times" w:cs="Times"/>
                <w:u w:val="single"/>
              </w:rPr>
              <w:t>Option 2: per resource set per positioning frequency layer per FR</w:t>
            </w:r>
          </w:p>
          <w:p w14:paraId="163F4823" w14:textId="77777777" w:rsidR="001F3C89" w:rsidRPr="00691302" w:rsidRDefault="001F3C89" w:rsidP="001F1AA9">
            <w:pPr>
              <w:widowControl/>
              <w:numPr>
                <w:ilvl w:val="2"/>
                <w:numId w:val="29"/>
              </w:numPr>
              <w:spacing w:after="120"/>
              <w:jc w:val="left"/>
              <w:rPr>
                <w:rFonts w:eastAsiaTheme="minorEastAsia"/>
                <w:shd w:val="pct15" w:color="auto" w:fill="FFFFFF"/>
                <w:lang w:val="en-GB"/>
              </w:rPr>
            </w:pPr>
            <w:r w:rsidRPr="000269CD">
              <w:rPr>
                <w:rFonts w:ascii="Times" w:eastAsia="Times New Roman" w:hAnsi="Times" w:cs="Times"/>
              </w:rPr>
              <w:t>UE requests to provide the QCL information in the assistance data</w:t>
            </w:r>
          </w:p>
        </w:tc>
      </w:tr>
    </w:tbl>
    <w:p w14:paraId="6F7907D9" w14:textId="77777777" w:rsidR="001F3C89" w:rsidRPr="008553E1" w:rsidRDefault="001F3C89" w:rsidP="008553E1">
      <w:pPr>
        <w:widowControl/>
        <w:overflowPunct w:val="0"/>
        <w:autoSpaceDE w:val="0"/>
        <w:autoSpaceDN w:val="0"/>
        <w:adjustRightInd w:val="0"/>
        <w:spacing w:after="180" w:line="300" w:lineRule="auto"/>
        <w:textAlignment w:val="baseline"/>
        <w:rPr>
          <w:rFonts w:eastAsia="宋体" w:cs="Times New Roman"/>
          <w:kern w:val="0"/>
          <w:sz w:val="20"/>
          <w:szCs w:val="20"/>
        </w:rPr>
      </w:pPr>
    </w:p>
    <w:p w14:paraId="6C3D887C" w14:textId="60CB67FB" w:rsidR="008553E1" w:rsidRPr="008553E1" w:rsidRDefault="006E6024" w:rsidP="008553E1">
      <w:pPr>
        <w:widowControl/>
        <w:overflowPunct w:val="0"/>
        <w:autoSpaceDE w:val="0"/>
        <w:autoSpaceDN w:val="0"/>
        <w:adjustRightInd w:val="0"/>
        <w:spacing w:after="180" w:line="300" w:lineRule="auto"/>
        <w:textAlignment w:val="baseline"/>
        <w:rPr>
          <w:rFonts w:eastAsia="宋体" w:cs="Times New Roman"/>
          <w:kern w:val="0"/>
          <w:sz w:val="20"/>
          <w:szCs w:val="20"/>
          <w:lang w:val="en-GB"/>
        </w:rPr>
      </w:pPr>
      <w:r>
        <w:rPr>
          <w:rFonts w:eastAsia="宋体" w:cs="Times New Roman"/>
          <w:kern w:val="0"/>
          <w:sz w:val="20"/>
          <w:szCs w:val="20"/>
        </w:rPr>
        <w:t>Based on RAN1 agreements</w:t>
      </w:r>
      <w:r w:rsidR="008553E1" w:rsidRPr="008553E1">
        <w:rPr>
          <w:rFonts w:eastAsia="宋体" w:cs="Times New Roman"/>
          <w:kern w:val="0"/>
          <w:sz w:val="20"/>
          <w:szCs w:val="20"/>
          <w:lang w:val="en-GB"/>
        </w:rPr>
        <w:t xml:space="preserve">, </w:t>
      </w:r>
      <w:r w:rsidR="00B94165">
        <w:rPr>
          <w:rFonts w:eastAsia="宋体" w:cs="Times New Roman"/>
          <w:kern w:val="0"/>
          <w:sz w:val="20"/>
          <w:szCs w:val="20"/>
          <w:lang w:val="en-GB"/>
        </w:rPr>
        <w:t xml:space="preserve">the </w:t>
      </w:r>
      <w:r w:rsidR="00B94165" w:rsidRPr="00961278">
        <w:rPr>
          <w:rFonts w:ascii="Times" w:hAnsi="Times" w:cs="Times"/>
          <w:sz w:val="20"/>
        </w:rPr>
        <w:t>DL PRS parameters</w:t>
      </w:r>
      <w:r w:rsidR="00B94165">
        <w:rPr>
          <w:rFonts w:ascii="Times" w:hAnsi="Times" w:cs="Times"/>
          <w:sz w:val="20"/>
        </w:rPr>
        <w:t xml:space="preserve"> that UE can request are provide</w:t>
      </w:r>
      <w:r w:rsidR="00121CE7">
        <w:rPr>
          <w:rFonts w:ascii="Times" w:hAnsi="Times" w:cs="Times"/>
          <w:sz w:val="20"/>
        </w:rPr>
        <w:t>d</w:t>
      </w:r>
      <w:r w:rsidR="00B94165">
        <w:rPr>
          <w:rFonts w:ascii="Times" w:hAnsi="Times" w:cs="Times"/>
          <w:sz w:val="20"/>
        </w:rPr>
        <w:t xml:space="preserve"> in the </w:t>
      </w:r>
      <w:r w:rsidR="00B94165" w:rsidRPr="008553E1">
        <w:rPr>
          <w:rFonts w:eastAsia="宋体" w:cs="Times New Roman"/>
          <w:kern w:val="0"/>
          <w:sz w:val="20"/>
          <w:szCs w:val="20"/>
          <w:lang w:val="en-GB"/>
        </w:rPr>
        <w:t xml:space="preserve">granularity of </w:t>
      </w:r>
      <w:r w:rsidR="00374B73">
        <w:rPr>
          <w:rFonts w:eastAsia="宋体" w:cs="Times New Roman"/>
          <w:kern w:val="0"/>
          <w:sz w:val="20"/>
          <w:szCs w:val="20"/>
          <w:lang w:val="en-GB"/>
        </w:rPr>
        <w:t>UE/FR/</w:t>
      </w:r>
      <w:r w:rsidR="00B94165" w:rsidRPr="008553E1">
        <w:rPr>
          <w:rFonts w:eastAsia="宋体" w:cs="Times New Roman"/>
          <w:kern w:val="0"/>
          <w:sz w:val="20"/>
          <w:szCs w:val="20"/>
          <w:lang w:val="en-GB"/>
        </w:rPr>
        <w:t>frequency layer</w:t>
      </w:r>
      <w:r w:rsidR="00B94165">
        <w:rPr>
          <w:rFonts w:eastAsia="宋体" w:cs="Times New Roman"/>
          <w:kern w:val="0"/>
          <w:sz w:val="20"/>
          <w:szCs w:val="20"/>
          <w:lang w:val="en-GB"/>
        </w:rPr>
        <w:t>/</w:t>
      </w:r>
      <w:r w:rsidR="00B94165" w:rsidRPr="008553E1">
        <w:rPr>
          <w:rFonts w:eastAsia="宋体" w:cs="Times New Roman"/>
          <w:kern w:val="0"/>
          <w:sz w:val="20"/>
          <w:szCs w:val="20"/>
          <w:lang w:val="en-GB"/>
        </w:rPr>
        <w:t>PRS resource set</w:t>
      </w:r>
      <w:r w:rsidR="00B94165">
        <w:rPr>
          <w:rFonts w:eastAsia="宋体" w:cs="Times New Roman"/>
          <w:kern w:val="0"/>
          <w:sz w:val="20"/>
          <w:szCs w:val="20"/>
          <w:lang w:val="en-GB"/>
        </w:rPr>
        <w:t>/</w:t>
      </w:r>
      <w:r w:rsidR="00B94165" w:rsidRPr="008553E1">
        <w:rPr>
          <w:rFonts w:eastAsia="宋体" w:cs="Times New Roman"/>
          <w:kern w:val="0"/>
          <w:sz w:val="20"/>
          <w:szCs w:val="20"/>
          <w:lang w:val="en-GB"/>
        </w:rPr>
        <w:t>PRS resource</w:t>
      </w:r>
      <w:r w:rsidR="00B94165">
        <w:rPr>
          <w:rFonts w:eastAsia="宋体" w:cs="Times New Roman"/>
          <w:kern w:val="0"/>
          <w:sz w:val="20"/>
          <w:szCs w:val="20"/>
          <w:lang w:val="en-GB"/>
        </w:rPr>
        <w:t xml:space="preserve">. Recalling </w:t>
      </w:r>
      <w:r w:rsidR="006606C7">
        <w:rPr>
          <w:rFonts w:eastAsia="宋体" w:cs="Times New Roman"/>
          <w:kern w:val="0"/>
          <w:sz w:val="20"/>
          <w:szCs w:val="20"/>
          <w:lang w:val="en-GB"/>
        </w:rPr>
        <w:t>the agreement reached in RAN2#114:</w:t>
      </w:r>
      <w:r w:rsidR="00B94165" w:rsidRPr="006606C7">
        <w:rPr>
          <w:rFonts w:eastAsia="宋体" w:cs="Times New Roman"/>
          <w:b/>
          <w:kern w:val="0"/>
          <w:sz w:val="20"/>
          <w:szCs w:val="20"/>
          <w:lang w:val="en-GB"/>
        </w:rPr>
        <w:t xml:space="preserve"> </w:t>
      </w:r>
      <w:r w:rsidR="006606C7">
        <w:rPr>
          <w:rFonts w:ascii="Times" w:eastAsia="Times New Roman" w:hAnsi="Times" w:cs="Times"/>
          <w:b/>
          <w:kern w:val="0"/>
          <w:sz w:val="20"/>
          <w:szCs w:val="20"/>
        </w:rPr>
        <w:t>F</w:t>
      </w:r>
      <w:r w:rsidR="00374B73" w:rsidRPr="000269CD">
        <w:rPr>
          <w:rFonts w:ascii="Times" w:eastAsia="Times New Roman" w:hAnsi="Times" w:cs="Times"/>
          <w:b/>
          <w:kern w:val="0"/>
          <w:sz w:val="20"/>
          <w:szCs w:val="20"/>
        </w:rPr>
        <w:t>or UE-initiated request of on-demand DL PRS</w:t>
      </w:r>
      <w:r w:rsidR="00374B73" w:rsidRPr="006606C7">
        <w:rPr>
          <w:rFonts w:eastAsia="宋体" w:cs="Times New Roman"/>
          <w:b/>
          <w:kern w:val="0"/>
          <w:sz w:val="20"/>
          <w:szCs w:val="20"/>
          <w:lang w:val="en-GB"/>
        </w:rPr>
        <w:t xml:space="preserve">, </w:t>
      </w:r>
      <w:r w:rsidR="00B94165" w:rsidRPr="006606C7">
        <w:rPr>
          <w:rFonts w:eastAsia="宋体" w:cs="Times New Roman"/>
          <w:b/>
          <w:kern w:val="0"/>
          <w:sz w:val="20"/>
          <w:szCs w:val="20"/>
          <w:lang w:val="en-GB"/>
        </w:rPr>
        <w:t xml:space="preserve">LMF may </w:t>
      </w:r>
      <w:r w:rsidR="00B94165" w:rsidRPr="008553E1">
        <w:rPr>
          <w:rFonts w:eastAsia="宋体" w:cs="Times New Roman"/>
          <w:b/>
          <w:kern w:val="0"/>
          <w:sz w:val="20"/>
          <w:szCs w:val="20"/>
          <w:lang w:val="en-GB"/>
        </w:rPr>
        <w:t>recommend PRS configurations</w:t>
      </w:r>
      <w:r w:rsidR="00A305B9" w:rsidRPr="006606C7">
        <w:rPr>
          <w:rFonts w:eastAsia="宋体" w:cs="Times New Roman"/>
          <w:b/>
          <w:kern w:val="0"/>
          <w:sz w:val="20"/>
          <w:szCs w:val="20"/>
          <w:lang w:val="en-GB"/>
        </w:rPr>
        <w:t xml:space="preserve"> to UE for selecting one to request</w:t>
      </w:r>
      <w:r w:rsidR="00A305B9">
        <w:rPr>
          <w:rFonts w:eastAsia="宋体" w:cs="Times New Roman"/>
          <w:kern w:val="0"/>
          <w:sz w:val="20"/>
          <w:szCs w:val="20"/>
          <w:lang w:val="en-GB"/>
        </w:rPr>
        <w:t>.</w:t>
      </w:r>
      <w:r w:rsidR="008553E1" w:rsidRPr="008553E1">
        <w:rPr>
          <w:rFonts w:eastAsia="宋体" w:cs="Times New Roman"/>
          <w:kern w:val="0"/>
          <w:sz w:val="20"/>
          <w:szCs w:val="20"/>
          <w:lang w:val="en-GB"/>
        </w:rPr>
        <w:t xml:space="preserve"> Note that the current specification (TS 37.355), the PRS configuration related assistance data provided in the common IE </w:t>
      </w:r>
      <w:r w:rsidR="008553E1" w:rsidRPr="008553E1">
        <w:rPr>
          <w:rFonts w:eastAsia="宋体" w:cs="Times New Roman"/>
          <w:i/>
          <w:kern w:val="0"/>
          <w:sz w:val="20"/>
          <w:szCs w:val="20"/>
          <w:lang w:val="en-GB"/>
        </w:rPr>
        <w:t>NR-DL-PRS-AssistanceData</w:t>
      </w:r>
      <w:r w:rsidR="008553E1" w:rsidRPr="008553E1">
        <w:rPr>
          <w:rFonts w:eastAsia="宋体" w:cs="Times New Roman"/>
          <w:kern w:val="0"/>
          <w:sz w:val="20"/>
          <w:szCs w:val="20"/>
          <w:lang w:val="en-GB"/>
        </w:rPr>
        <w:t xml:space="preserve"> is hierarchized by frequency layer, TRP, PRS resource set and PRS resource. To accommodate the current specification and keep the modification as a minimum, UE can request PRS configuration with the granularity of PRS resource, PRS resource set, frequency layer, TRP, etc. So we have the following proposal:</w:t>
      </w:r>
    </w:p>
    <w:p w14:paraId="0FA9FBE7" w14:textId="0F44C277" w:rsidR="008553E1" w:rsidRDefault="008553E1" w:rsidP="008553E1">
      <w:pPr>
        <w:widowControl/>
        <w:overflowPunct w:val="0"/>
        <w:autoSpaceDE w:val="0"/>
        <w:autoSpaceDN w:val="0"/>
        <w:adjustRightInd w:val="0"/>
        <w:spacing w:after="120"/>
        <w:textAlignment w:val="baseline"/>
        <w:rPr>
          <w:rFonts w:eastAsia="宋体" w:cs="Times New Roman"/>
          <w:b/>
          <w:bCs/>
          <w:kern w:val="0"/>
          <w:sz w:val="20"/>
          <w:szCs w:val="20"/>
          <w:lang w:val="en-GB"/>
        </w:rPr>
      </w:pPr>
      <w:r w:rsidRPr="008553E1">
        <w:rPr>
          <w:rFonts w:eastAsia="宋体" w:cs="Times New Roman"/>
          <w:b/>
          <w:bCs/>
          <w:i/>
          <w:kern w:val="0"/>
          <w:sz w:val="20"/>
          <w:szCs w:val="20"/>
          <w:u w:val="single"/>
        </w:rPr>
        <w:t xml:space="preserve">Proposal </w:t>
      </w:r>
      <w:r w:rsidR="003F5947">
        <w:rPr>
          <w:rFonts w:eastAsia="宋体" w:cs="Times New Roman"/>
          <w:b/>
          <w:bCs/>
          <w:i/>
          <w:kern w:val="0"/>
          <w:sz w:val="20"/>
          <w:szCs w:val="20"/>
          <w:u w:val="single"/>
        </w:rPr>
        <w:t>2</w:t>
      </w:r>
      <w:r w:rsidRPr="008553E1">
        <w:rPr>
          <w:rFonts w:eastAsia="宋体" w:cs="Times New Roman"/>
          <w:b/>
          <w:bCs/>
          <w:i/>
          <w:kern w:val="0"/>
          <w:sz w:val="20"/>
          <w:szCs w:val="20"/>
          <w:u w:val="single"/>
        </w:rPr>
        <w:t>:</w:t>
      </w:r>
      <w:r w:rsidRPr="008553E1">
        <w:rPr>
          <w:rFonts w:eastAsia="宋体" w:cs="Times New Roman"/>
          <w:b/>
          <w:bCs/>
          <w:kern w:val="0"/>
          <w:sz w:val="20"/>
          <w:szCs w:val="20"/>
        </w:rPr>
        <w:t xml:space="preserve"> </w:t>
      </w:r>
      <w:r w:rsidRPr="008553E1">
        <w:rPr>
          <w:rFonts w:eastAsia="宋体" w:cs="Times New Roman"/>
          <w:b/>
          <w:bCs/>
          <w:kern w:val="0"/>
          <w:sz w:val="20"/>
          <w:szCs w:val="20"/>
          <w:lang w:val="en-GB"/>
        </w:rPr>
        <w:t xml:space="preserve">UE can request the </w:t>
      </w:r>
      <w:r w:rsidR="001F616C">
        <w:rPr>
          <w:rFonts w:eastAsia="宋体" w:cs="Times New Roman"/>
          <w:b/>
          <w:bCs/>
          <w:kern w:val="0"/>
          <w:sz w:val="20"/>
          <w:szCs w:val="20"/>
          <w:lang w:val="en-GB"/>
        </w:rPr>
        <w:t xml:space="preserve">following </w:t>
      </w:r>
      <w:r w:rsidRPr="008553E1">
        <w:rPr>
          <w:rFonts w:eastAsia="宋体" w:cs="Times New Roman"/>
          <w:b/>
          <w:bCs/>
          <w:kern w:val="0"/>
          <w:sz w:val="20"/>
          <w:szCs w:val="20"/>
          <w:lang w:val="en-GB"/>
        </w:rPr>
        <w:t xml:space="preserve">parameters with different granularities of </w:t>
      </w:r>
      <w:r w:rsidR="00374B73">
        <w:rPr>
          <w:rFonts w:eastAsia="宋体" w:cs="Times New Roman"/>
          <w:b/>
          <w:bCs/>
          <w:kern w:val="0"/>
          <w:sz w:val="20"/>
          <w:szCs w:val="20"/>
          <w:lang w:val="en-GB"/>
        </w:rPr>
        <w:t>FR</w:t>
      </w:r>
      <w:r w:rsidR="001F616C">
        <w:rPr>
          <w:rFonts w:eastAsia="宋体" w:cs="Times New Roman"/>
          <w:b/>
          <w:bCs/>
          <w:kern w:val="0"/>
          <w:sz w:val="20"/>
          <w:szCs w:val="20"/>
          <w:lang w:val="en-GB"/>
        </w:rPr>
        <w:t>/</w:t>
      </w:r>
      <w:r w:rsidRPr="008553E1">
        <w:rPr>
          <w:rFonts w:eastAsia="宋体" w:cs="Times New Roman"/>
          <w:b/>
          <w:bCs/>
          <w:color w:val="000000"/>
          <w:kern w:val="0"/>
          <w:sz w:val="20"/>
          <w:szCs w:val="20"/>
        </w:rPr>
        <w:t>frequency layer</w:t>
      </w:r>
      <w:r w:rsidR="001F616C">
        <w:rPr>
          <w:rFonts w:eastAsia="宋体" w:cs="Times New Roman"/>
          <w:b/>
          <w:bCs/>
          <w:color w:val="000000"/>
          <w:kern w:val="0"/>
          <w:sz w:val="20"/>
          <w:szCs w:val="20"/>
        </w:rPr>
        <w:t>/</w:t>
      </w:r>
      <w:r w:rsidRPr="008553E1">
        <w:rPr>
          <w:rFonts w:eastAsia="宋体" w:cs="Times New Roman"/>
          <w:b/>
          <w:bCs/>
          <w:color w:val="000000"/>
          <w:kern w:val="0"/>
          <w:sz w:val="20"/>
          <w:szCs w:val="20"/>
        </w:rPr>
        <w:t>TRP</w:t>
      </w:r>
      <w:r w:rsidR="001F616C">
        <w:rPr>
          <w:rFonts w:eastAsia="宋体" w:cs="Times New Roman"/>
          <w:b/>
          <w:bCs/>
          <w:color w:val="000000"/>
          <w:kern w:val="0"/>
          <w:sz w:val="20"/>
          <w:szCs w:val="20"/>
        </w:rPr>
        <w:t>/</w:t>
      </w:r>
      <w:r w:rsidRPr="008553E1">
        <w:rPr>
          <w:rFonts w:eastAsia="宋体" w:cs="Times New Roman"/>
          <w:b/>
          <w:bCs/>
          <w:color w:val="000000"/>
          <w:kern w:val="0"/>
          <w:sz w:val="20"/>
          <w:szCs w:val="20"/>
        </w:rPr>
        <w:t>PRS resource set</w:t>
      </w:r>
      <w:r w:rsidRPr="008553E1">
        <w:rPr>
          <w:rFonts w:eastAsia="宋体" w:cs="Times New Roman"/>
          <w:b/>
          <w:bCs/>
          <w:kern w:val="0"/>
          <w:sz w:val="20"/>
          <w:szCs w:val="20"/>
          <w:lang w:val="en-GB"/>
        </w:rPr>
        <w:t xml:space="preserve">. </w:t>
      </w:r>
    </w:p>
    <w:p w14:paraId="61B940F0" w14:textId="7A1E443A" w:rsidR="00786B2E" w:rsidRPr="00786B2E" w:rsidRDefault="00786B2E" w:rsidP="00786B2E">
      <w:pPr>
        <w:pStyle w:val="afa"/>
        <w:numPr>
          <w:ilvl w:val="0"/>
          <w:numId w:val="46"/>
        </w:numPr>
        <w:overflowPunct w:val="0"/>
        <w:autoSpaceDE w:val="0"/>
        <w:autoSpaceDN w:val="0"/>
        <w:adjustRightInd w:val="0"/>
        <w:spacing w:after="120"/>
        <w:ind w:leftChars="0"/>
        <w:textAlignment w:val="baseline"/>
        <w:rPr>
          <w:rFonts w:eastAsia="宋体"/>
          <w:b/>
          <w:bCs/>
          <w:sz w:val="20"/>
          <w:szCs w:val="20"/>
        </w:rPr>
      </w:pPr>
      <w:r w:rsidRPr="00786B2E">
        <w:rPr>
          <w:rFonts w:eastAsia="宋体" w:hint="eastAsia"/>
          <w:b/>
          <w:bCs/>
          <w:sz w:val="20"/>
          <w:szCs w:val="20"/>
        </w:rPr>
        <w:t>per UE</w:t>
      </w:r>
    </w:p>
    <w:p w14:paraId="18937ADF" w14:textId="762C6C76" w:rsidR="00786B2E" w:rsidRDefault="00786B2E" w:rsidP="00786B2E">
      <w:pPr>
        <w:pStyle w:val="afa"/>
        <w:numPr>
          <w:ilvl w:val="1"/>
          <w:numId w:val="46"/>
        </w:numPr>
        <w:overflowPunct w:val="0"/>
        <w:autoSpaceDE w:val="0"/>
        <w:autoSpaceDN w:val="0"/>
        <w:adjustRightInd w:val="0"/>
        <w:spacing w:after="120"/>
        <w:ind w:leftChars="0"/>
        <w:textAlignment w:val="baseline"/>
        <w:rPr>
          <w:rFonts w:eastAsia="宋体"/>
          <w:b/>
          <w:bCs/>
          <w:sz w:val="20"/>
          <w:szCs w:val="20"/>
        </w:rPr>
      </w:pPr>
      <w:r w:rsidRPr="00786B2E">
        <w:rPr>
          <w:rFonts w:eastAsia="宋体"/>
          <w:b/>
          <w:bCs/>
          <w:sz w:val="20"/>
          <w:szCs w:val="20"/>
        </w:rPr>
        <w:t>Start/end time of DL PRS transmission</w:t>
      </w:r>
    </w:p>
    <w:p w14:paraId="76FF08AE" w14:textId="28D2F77C" w:rsidR="00664FCB" w:rsidRPr="00961278" w:rsidRDefault="00664FCB" w:rsidP="00664FCB">
      <w:pPr>
        <w:pStyle w:val="afa"/>
        <w:numPr>
          <w:ilvl w:val="0"/>
          <w:numId w:val="46"/>
        </w:numPr>
        <w:overflowPunct w:val="0"/>
        <w:autoSpaceDE w:val="0"/>
        <w:autoSpaceDN w:val="0"/>
        <w:adjustRightInd w:val="0"/>
        <w:spacing w:after="120"/>
        <w:ind w:leftChars="0"/>
        <w:textAlignment w:val="baseline"/>
        <w:rPr>
          <w:rFonts w:cs="Times"/>
          <w:sz w:val="20"/>
          <w:u w:val="single"/>
        </w:rPr>
      </w:pPr>
      <w:r w:rsidRPr="00664FCB">
        <w:rPr>
          <w:rFonts w:eastAsia="宋体"/>
          <w:b/>
          <w:bCs/>
          <w:sz w:val="20"/>
          <w:szCs w:val="20"/>
        </w:rPr>
        <w:t>per FR</w:t>
      </w:r>
    </w:p>
    <w:p w14:paraId="256708BF" w14:textId="77777777" w:rsidR="00664FCB" w:rsidRPr="00664FCB" w:rsidRDefault="00664FCB" w:rsidP="00664FCB">
      <w:pPr>
        <w:pStyle w:val="afa"/>
        <w:numPr>
          <w:ilvl w:val="1"/>
          <w:numId w:val="46"/>
        </w:numPr>
        <w:ind w:leftChars="0"/>
        <w:rPr>
          <w:rFonts w:eastAsia="宋体"/>
          <w:b/>
          <w:bCs/>
          <w:sz w:val="20"/>
          <w:szCs w:val="20"/>
        </w:rPr>
      </w:pPr>
      <w:r w:rsidRPr="00664FCB">
        <w:rPr>
          <w:rFonts w:eastAsia="宋体"/>
          <w:b/>
          <w:bCs/>
          <w:sz w:val="20"/>
          <w:szCs w:val="20"/>
        </w:rPr>
        <w:t>Number of DL PRS frequency layers</w:t>
      </w:r>
    </w:p>
    <w:p w14:paraId="5701A290" w14:textId="77777777" w:rsidR="00664FCB" w:rsidRPr="00664FCB" w:rsidRDefault="00664FCB" w:rsidP="00664FCB">
      <w:pPr>
        <w:pStyle w:val="afa"/>
        <w:numPr>
          <w:ilvl w:val="0"/>
          <w:numId w:val="46"/>
        </w:numPr>
        <w:overflowPunct w:val="0"/>
        <w:autoSpaceDE w:val="0"/>
        <w:autoSpaceDN w:val="0"/>
        <w:adjustRightInd w:val="0"/>
        <w:spacing w:after="120"/>
        <w:ind w:leftChars="0"/>
        <w:textAlignment w:val="baseline"/>
        <w:rPr>
          <w:rFonts w:eastAsia="宋体"/>
          <w:b/>
          <w:bCs/>
          <w:sz w:val="20"/>
          <w:szCs w:val="20"/>
        </w:rPr>
      </w:pPr>
      <w:r w:rsidRPr="00664FCB">
        <w:rPr>
          <w:rFonts w:eastAsia="宋体"/>
          <w:b/>
          <w:bCs/>
          <w:sz w:val="20"/>
          <w:szCs w:val="20"/>
        </w:rPr>
        <w:t>per positioning frequency layer per FR</w:t>
      </w:r>
    </w:p>
    <w:p w14:paraId="6D2B4EE2" w14:textId="77777777" w:rsidR="00664FCB" w:rsidRPr="00664FCB" w:rsidRDefault="00664FCB" w:rsidP="00664FCB">
      <w:pPr>
        <w:pStyle w:val="afa"/>
        <w:numPr>
          <w:ilvl w:val="1"/>
          <w:numId w:val="46"/>
        </w:numPr>
        <w:overflowPunct w:val="0"/>
        <w:autoSpaceDE w:val="0"/>
        <w:autoSpaceDN w:val="0"/>
        <w:adjustRightInd w:val="0"/>
        <w:spacing w:after="120"/>
        <w:ind w:leftChars="0"/>
        <w:textAlignment w:val="baseline"/>
        <w:rPr>
          <w:rFonts w:eastAsia="宋体"/>
          <w:b/>
          <w:bCs/>
          <w:sz w:val="20"/>
          <w:szCs w:val="20"/>
        </w:rPr>
      </w:pPr>
      <w:r w:rsidRPr="00664FCB">
        <w:rPr>
          <w:rFonts w:eastAsia="宋体"/>
          <w:b/>
          <w:bCs/>
          <w:sz w:val="20"/>
          <w:szCs w:val="20"/>
        </w:rPr>
        <w:t>DL PRS Periodicity</w:t>
      </w:r>
    </w:p>
    <w:p w14:paraId="317E2EFC" w14:textId="77777777" w:rsidR="00664FCB" w:rsidRPr="00664FCB" w:rsidRDefault="00664FCB" w:rsidP="00664FCB">
      <w:pPr>
        <w:pStyle w:val="afa"/>
        <w:numPr>
          <w:ilvl w:val="1"/>
          <w:numId w:val="46"/>
        </w:numPr>
        <w:overflowPunct w:val="0"/>
        <w:autoSpaceDE w:val="0"/>
        <w:autoSpaceDN w:val="0"/>
        <w:adjustRightInd w:val="0"/>
        <w:spacing w:after="120"/>
        <w:ind w:leftChars="0"/>
        <w:textAlignment w:val="baseline"/>
        <w:rPr>
          <w:rFonts w:eastAsia="宋体"/>
          <w:b/>
          <w:bCs/>
          <w:sz w:val="20"/>
          <w:szCs w:val="20"/>
        </w:rPr>
      </w:pPr>
      <w:r w:rsidRPr="00664FCB">
        <w:rPr>
          <w:rFonts w:eastAsia="宋体"/>
          <w:b/>
          <w:bCs/>
          <w:sz w:val="20"/>
          <w:szCs w:val="20"/>
        </w:rPr>
        <w:t>DL PRS Resource Bandwidth</w:t>
      </w:r>
    </w:p>
    <w:p w14:paraId="50DD4F30" w14:textId="77777777" w:rsidR="00664FCB" w:rsidRPr="00664FCB" w:rsidRDefault="00664FCB" w:rsidP="00664FCB">
      <w:pPr>
        <w:pStyle w:val="afa"/>
        <w:numPr>
          <w:ilvl w:val="1"/>
          <w:numId w:val="46"/>
        </w:numPr>
        <w:overflowPunct w:val="0"/>
        <w:autoSpaceDE w:val="0"/>
        <w:autoSpaceDN w:val="0"/>
        <w:adjustRightInd w:val="0"/>
        <w:spacing w:after="120"/>
        <w:ind w:leftChars="0"/>
        <w:textAlignment w:val="baseline"/>
        <w:rPr>
          <w:rFonts w:eastAsia="宋体"/>
          <w:b/>
          <w:bCs/>
          <w:sz w:val="20"/>
          <w:szCs w:val="20"/>
        </w:rPr>
      </w:pPr>
      <w:r w:rsidRPr="00664FCB">
        <w:rPr>
          <w:rFonts w:eastAsia="宋体"/>
          <w:b/>
          <w:bCs/>
          <w:sz w:val="20"/>
          <w:szCs w:val="20"/>
        </w:rPr>
        <w:t>DL PRS Resource Repetition Factor</w:t>
      </w:r>
    </w:p>
    <w:p w14:paraId="5533D5E1" w14:textId="77777777" w:rsidR="00664FCB" w:rsidRPr="00664FCB" w:rsidRDefault="00664FCB" w:rsidP="00664FCB">
      <w:pPr>
        <w:pStyle w:val="afa"/>
        <w:numPr>
          <w:ilvl w:val="1"/>
          <w:numId w:val="46"/>
        </w:numPr>
        <w:overflowPunct w:val="0"/>
        <w:autoSpaceDE w:val="0"/>
        <w:autoSpaceDN w:val="0"/>
        <w:adjustRightInd w:val="0"/>
        <w:spacing w:after="120"/>
        <w:ind w:leftChars="0"/>
        <w:textAlignment w:val="baseline"/>
        <w:rPr>
          <w:rFonts w:eastAsia="宋体"/>
          <w:b/>
          <w:bCs/>
          <w:sz w:val="20"/>
          <w:szCs w:val="20"/>
        </w:rPr>
      </w:pPr>
      <w:r w:rsidRPr="00664FCB">
        <w:rPr>
          <w:rFonts w:eastAsia="宋体"/>
          <w:b/>
          <w:bCs/>
          <w:sz w:val="20"/>
          <w:szCs w:val="20"/>
        </w:rPr>
        <w:t>Number of DL PRS Resource Symbols per DL PRS Resource</w:t>
      </w:r>
    </w:p>
    <w:p w14:paraId="40A0F2BA" w14:textId="77777777" w:rsidR="00664FCB" w:rsidRPr="00664FCB" w:rsidRDefault="00664FCB" w:rsidP="00664FCB">
      <w:pPr>
        <w:pStyle w:val="afa"/>
        <w:numPr>
          <w:ilvl w:val="1"/>
          <w:numId w:val="46"/>
        </w:numPr>
        <w:overflowPunct w:val="0"/>
        <w:autoSpaceDE w:val="0"/>
        <w:autoSpaceDN w:val="0"/>
        <w:adjustRightInd w:val="0"/>
        <w:spacing w:after="120"/>
        <w:ind w:leftChars="0"/>
        <w:textAlignment w:val="baseline"/>
        <w:rPr>
          <w:rFonts w:eastAsia="宋体"/>
          <w:b/>
          <w:bCs/>
          <w:sz w:val="20"/>
          <w:szCs w:val="20"/>
        </w:rPr>
      </w:pPr>
      <w:r w:rsidRPr="00664FCB">
        <w:rPr>
          <w:rFonts w:eastAsia="宋体"/>
          <w:b/>
          <w:bCs/>
          <w:sz w:val="20"/>
          <w:szCs w:val="20"/>
        </w:rPr>
        <w:t>DL-PRS CombSizeN</w:t>
      </w:r>
    </w:p>
    <w:p w14:paraId="44D3CED6" w14:textId="77777777" w:rsidR="00664FCB" w:rsidRPr="00664FCB" w:rsidRDefault="00664FCB" w:rsidP="00664FCB">
      <w:pPr>
        <w:pStyle w:val="afa"/>
        <w:numPr>
          <w:ilvl w:val="0"/>
          <w:numId w:val="46"/>
        </w:numPr>
        <w:overflowPunct w:val="0"/>
        <w:autoSpaceDE w:val="0"/>
        <w:autoSpaceDN w:val="0"/>
        <w:adjustRightInd w:val="0"/>
        <w:spacing w:after="120"/>
        <w:ind w:leftChars="0"/>
        <w:textAlignment w:val="baseline"/>
        <w:rPr>
          <w:rFonts w:eastAsia="宋体"/>
          <w:b/>
          <w:bCs/>
          <w:sz w:val="20"/>
          <w:szCs w:val="20"/>
        </w:rPr>
      </w:pPr>
      <w:r w:rsidRPr="00664FCB">
        <w:rPr>
          <w:rFonts w:eastAsia="宋体"/>
          <w:b/>
          <w:bCs/>
          <w:sz w:val="20"/>
          <w:szCs w:val="20"/>
        </w:rPr>
        <w:t>per resource set per positioning frequency layer per FR</w:t>
      </w:r>
    </w:p>
    <w:p w14:paraId="2831C10D" w14:textId="5A0C650F" w:rsidR="00BB345F" w:rsidRPr="00BB345F" w:rsidRDefault="00BB345F" w:rsidP="00BB345F">
      <w:pPr>
        <w:pStyle w:val="afa"/>
        <w:numPr>
          <w:ilvl w:val="1"/>
          <w:numId w:val="46"/>
        </w:numPr>
        <w:ind w:leftChars="0"/>
        <w:rPr>
          <w:rFonts w:eastAsia="宋体"/>
          <w:b/>
          <w:bCs/>
          <w:sz w:val="20"/>
          <w:szCs w:val="20"/>
        </w:rPr>
      </w:pPr>
      <w:r>
        <w:rPr>
          <w:rFonts w:eastAsia="宋体"/>
          <w:b/>
          <w:bCs/>
          <w:sz w:val="20"/>
          <w:szCs w:val="20"/>
        </w:rPr>
        <w:t xml:space="preserve">Option 1: </w:t>
      </w:r>
      <w:r w:rsidRPr="00BB345F">
        <w:rPr>
          <w:rFonts w:eastAsia="宋体"/>
          <w:b/>
          <w:bCs/>
          <w:sz w:val="20"/>
          <w:szCs w:val="20"/>
        </w:rPr>
        <w:t>UE recommends a list of QCL sources</w:t>
      </w:r>
    </w:p>
    <w:p w14:paraId="1C62024D" w14:textId="489B6121" w:rsidR="00664FCB" w:rsidRPr="00BB345F" w:rsidRDefault="00BB345F" w:rsidP="00BB345F">
      <w:pPr>
        <w:pStyle w:val="afa"/>
        <w:numPr>
          <w:ilvl w:val="1"/>
          <w:numId w:val="46"/>
        </w:numPr>
        <w:ind w:leftChars="0"/>
        <w:rPr>
          <w:rFonts w:eastAsia="宋体"/>
          <w:b/>
          <w:bCs/>
          <w:sz w:val="20"/>
          <w:szCs w:val="20"/>
        </w:rPr>
      </w:pPr>
      <w:r>
        <w:rPr>
          <w:rFonts w:eastAsia="宋体"/>
          <w:b/>
          <w:bCs/>
          <w:sz w:val="20"/>
          <w:szCs w:val="20"/>
        </w:rPr>
        <w:t xml:space="preserve">Option 2: </w:t>
      </w:r>
      <w:r w:rsidRPr="00BB345F">
        <w:rPr>
          <w:rFonts w:eastAsia="宋体"/>
          <w:b/>
          <w:bCs/>
          <w:sz w:val="20"/>
          <w:szCs w:val="20"/>
        </w:rPr>
        <w:t xml:space="preserve">UE requests to provide the QCL information in the assistance data </w:t>
      </w:r>
    </w:p>
    <w:p w14:paraId="07319454" w14:textId="77777777" w:rsidR="008553E1" w:rsidRPr="008553E1" w:rsidRDefault="008553E1" w:rsidP="008553E1">
      <w:pPr>
        <w:widowControl/>
        <w:overflowPunct w:val="0"/>
        <w:autoSpaceDE w:val="0"/>
        <w:autoSpaceDN w:val="0"/>
        <w:adjustRightInd w:val="0"/>
        <w:spacing w:after="120"/>
        <w:textAlignment w:val="baseline"/>
        <w:rPr>
          <w:rFonts w:eastAsia="宋体" w:cs="Times New Roman"/>
          <w:color w:val="000000"/>
          <w:kern w:val="0"/>
          <w:sz w:val="20"/>
          <w:szCs w:val="20"/>
          <w:lang w:val="en-GB"/>
        </w:rPr>
      </w:pPr>
    </w:p>
    <w:p w14:paraId="141411F7" w14:textId="01730776" w:rsidR="008553E1" w:rsidRPr="008553E1" w:rsidRDefault="008553E1" w:rsidP="008553E1">
      <w:pPr>
        <w:widowControl/>
        <w:overflowPunct w:val="0"/>
        <w:autoSpaceDE w:val="0"/>
        <w:autoSpaceDN w:val="0"/>
        <w:adjustRightInd w:val="0"/>
        <w:spacing w:after="180" w:line="300" w:lineRule="auto"/>
        <w:textAlignment w:val="baseline"/>
        <w:rPr>
          <w:rFonts w:eastAsia="等线" w:cs="Times New Roman"/>
          <w:kern w:val="0"/>
          <w:sz w:val="20"/>
          <w:szCs w:val="20"/>
          <w:lang w:val="en-GB"/>
        </w:rPr>
      </w:pPr>
      <w:r w:rsidRPr="008553E1">
        <w:rPr>
          <w:rFonts w:eastAsia="等线" w:cs="Times New Roman"/>
          <w:kern w:val="0"/>
          <w:sz w:val="20"/>
          <w:szCs w:val="20"/>
          <w:lang w:val="en-GB"/>
        </w:rPr>
        <w:t xml:space="preserve">Additionally, we think it may be beneficial for UE to inquire its desired DL-PRS configuration information or show its preference for on-demand PRS (e.g., before Step </w:t>
      </w:r>
      <w:r w:rsidR="00ED785E">
        <w:rPr>
          <w:rFonts w:eastAsia="等线" w:cs="Times New Roman"/>
          <w:kern w:val="0"/>
          <w:sz w:val="20"/>
          <w:szCs w:val="20"/>
          <w:lang w:val="en-GB"/>
        </w:rPr>
        <w:t>2a</w:t>
      </w:r>
      <w:r w:rsidRPr="008553E1">
        <w:rPr>
          <w:rFonts w:eastAsia="等线" w:cs="Times New Roman"/>
          <w:kern w:val="0"/>
          <w:sz w:val="20"/>
          <w:szCs w:val="20"/>
          <w:lang w:val="en-GB"/>
        </w:rPr>
        <w:t xml:space="preserve"> in </w:t>
      </w:r>
      <w:r w:rsidR="00ED785E" w:rsidRPr="00ED785E">
        <w:rPr>
          <w:rFonts w:eastAsia="等线" w:cs="Times New Roman"/>
          <w:kern w:val="0"/>
          <w:sz w:val="20"/>
          <w:szCs w:val="20"/>
          <w:lang w:val="en-GB"/>
        </w:rPr>
        <w:t>Figure 7.x.2-1</w:t>
      </w:r>
      <w:r w:rsidRPr="008553E1">
        <w:rPr>
          <w:rFonts w:eastAsia="等线" w:cs="Times New Roman"/>
          <w:kern w:val="0"/>
          <w:sz w:val="20"/>
          <w:szCs w:val="20"/>
          <w:lang w:val="en-GB"/>
        </w:rPr>
        <w:t xml:space="preserve">). For example, the UE may request the network to provide specific-type PRS configuration such as bandwidth information or indicate that it expects DL-PRS configurations that can reduce the positioning latency. The similar idea may be found in the existing UE initiated assistance data transfer procedure, that is, </w:t>
      </w:r>
      <w:r w:rsidRPr="008553E1">
        <w:rPr>
          <w:rFonts w:eastAsia="等线" w:cs="Times New Roman"/>
          <w:b/>
          <w:i/>
          <w:kern w:val="0"/>
          <w:sz w:val="20"/>
          <w:szCs w:val="20"/>
          <w:lang w:val="en-GB"/>
        </w:rPr>
        <w:t>the UE determines that certain assistance data are desired and sends an LPP Request Assistance Data message to the LMF. This request includes an indication of which specific assistance data are requested.</w:t>
      </w:r>
    </w:p>
    <w:p w14:paraId="6101F417" w14:textId="77777777" w:rsidR="008553E1" w:rsidRPr="008553E1" w:rsidRDefault="008553E1" w:rsidP="008553E1">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ja-JP"/>
        </w:rPr>
      </w:pPr>
      <w:r w:rsidRPr="008553E1">
        <w:rPr>
          <w:rFonts w:ascii="Arial" w:eastAsia="宋体" w:hAnsi="Arial" w:cs="Times New Roman"/>
          <w:b/>
          <w:noProof/>
          <w:kern w:val="0"/>
          <w:sz w:val="20"/>
          <w:szCs w:val="20"/>
        </w:rPr>
        <w:lastRenderedPageBreak/>
        <w:drawing>
          <wp:inline distT="0" distB="0" distL="0" distR="0" wp14:anchorId="71CC0557" wp14:editId="3AF5BFAF">
            <wp:extent cx="4505325" cy="167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p w14:paraId="22FDFB83" w14:textId="77777777" w:rsidR="008553E1" w:rsidRPr="008553E1" w:rsidRDefault="008553E1" w:rsidP="008553E1">
      <w:pPr>
        <w:keepLines/>
        <w:widowControl/>
        <w:overflowPunct w:val="0"/>
        <w:autoSpaceDE w:val="0"/>
        <w:autoSpaceDN w:val="0"/>
        <w:adjustRightInd w:val="0"/>
        <w:spacing w:after="240"/>
        <w:jc w:val="center"/>
        <w:textAlignment w:val="baseline"/>
        <w:rPr>
          <w:rFonts w:ascii="Arial" w:eastAsia="宋体" w:hAnsi="Arial" w:cs="Times New Roman"/>
          <w:b/>
          <w:kern w:val="0"/>
          <w:sz w:val="20"/>
          <w:szCs w:val="20"/>
          <w:lang w:val="en-GB" w:eastAsia="ja-JP"/>
        </w:rPr>
      </w:pPr>
      <w:r w:rsidRPr="008553E1">
        <w:rPr>
          <w:rFonts w:ascii="Arial" w:eastAsia="宋体" w:hAnsi="Arial" w:cs="Times New Roman"/>
          <w:b/>
          <w:kern w:val="0"/>
          <w:sz w:val="20"/>
          <w:szCs w:val="20"/>
          <w:lang w:val="en-GB" w:eastAsia="ja-JP"/>
        </w:rPr>
        <w:t>Figure 2.1.3-1: UE-initiated Assistance Data Transfer Procedure (TS 38.305)</w:t>
      </w:r>
    </w:p>
    <w:p w14:paraId="04A68C50" w14:textId="77777777" w:rsidR="008553E1" w:rsidRPr="008553E1" w:rsidRDefault="008553E1" w:rsidP="008553E1">
      <w:pPr>
        <w:widowControl/>
        <w:overflowPunct w:val="0"/>
        <w:autoSpaceDE w:val="0"/>
        <w:autoSpaceDN w:val="0"/>
        <w:adjustRightInd w:val="0"/>
        <w:spacing w:after="180" w:line="300" w:lineRule="auto"/>
        <w:textAlignment w:val="baseline"/>
        <w:rPr>
          <w:rFonts w:eastAsia="等线" w:cs="Times New Roman"/>
          <w:kern w:val="0"/>
          <w:sz w:val="20"/>
          <w:szCs w:val="20"/>
          <w:lang w:val="en-GB"/>
        </w:rPr>
      </w:pPr>
    </w:p>
    <w:p w14:paraId="046183A0" w14:textId="77777777" w:rsidR="008553E1" w:rsidRPr="008553E1" w:rsidRDefault="008553E1" w:rsidP="008553E1">
      <w:pPr>
        <w:widowControl/>
        <w:overflowPunct w:val="0"/>
        <w:autoSpaceDE w:val="0"/>
        <w:autoSpaceDN w:val="0"/>
        <w:adjustRightInd w:val="0"/>
        <w:spacing w:after="180" w:line="300" w:lineRule="auto"/>
        <w:textAlignment w:val="baseline"/>
        <w:rPr>
          <w:rFonts w:eastAsia="等线" w:cs="Times New Roman"/>
          <w:kern w:val="0"/>
          <w:sz w:val="20"/>
          <w:szCs w:val="20"/>
          <w:lang w:val="en-GB"/>
        </w:rPr>
      </w:pPr>
      <w:r w:rsidRPr="008553E1">
        <w:rPr>
          <w:rFonts w:eastAsia="等线" w:cs="Times New Roman"/>
          <w:kern w:val="0"/>
          <w:sz w:val="20"/>
          <w:szCs w:val="20"/>
          <w:lang w:val="en-GB"/>
        </w:rPr>
        <w:t>Compared with the assistance data (without prior request) transferred in Step 1, UE requesting assistance data for UE-initiated on-demand PRS in advance may be beneficial in both network efficiency and device efficiency:</w:t>
      </w:r>
    </w:p>
    <w:p w14:paraId="2C034B32" w14:textId="77777777" w:rsidR="008553E1" w:rsidRPr="008553E1" w:rsidRDefault="008553E1" w:rsidP="008553E1">
      <w:pPr>
        <w:widowControl/>
        <w:numPr>
          <w:ilvl w:val="0"/>
          <w:numId w:val="40"/>
        </w:numPr>
        <w:overflowPunct w:val="0"/>
        <w:autoSpaceDE w:val="0"/>
        <w:autoSpaceDN w:val="0"/>
        <w:adjustRightInd w:val="0"/>
        <w:spacing w:after="100" w:afterAutospacing="1" w:line="300" w:lineRule="auto"/>
        <w:textAlignment w:val="baseline"/>
        <w:rPr>
          <w:rFonts w:ascii="Times" w:eastAsia="等线" w:hAnsi="Times" w:cs="Times New Roman"/>
          <w:kern w:val="0"/>
          <w:sz w:val="20"/>
          <w:szCs w:val="24"/>
          <w:lang w:val="en-GB" w:eastAsia="x-none"/>
        </w:rPr>
      </w:pPr>
      <w:r w:rsidRPr="008553E1">
        <w:rPr>
          <w:rFonts w:ascii="Times" w:eastAsia="等线" w:hAnsi="Times" w:cs="Times New Roman"/>
          <w:b/>
          <w:kern w:val="0"/>
          <w:sz w:val="20"/>
          <w:szCs w:val="24"/>
          <w:lang w:val="en-GB" w:eastAsia="x-none"/>
        </w:rPr>
        <w:t xml:space="preserve">Network efficiency: </w:t>
      </w:r>
      <w:r w:rsidRPr="008553E1">
        <w:rPr>
          <w:rFonts w:ascii="Times" w:eastAsia="等线" w:hAnsi="Times" w:cs="Times New Roman"/>
          <w:kern w:val="0"/>
          <w:sz w:val="20"/>
          <w:szCs w:val="24"/>
          <w:lang w:val="en-GB" w:eastAsia="x-none"/>
        </w:rPr>
        <w:t>Instead of providing a wide range of PRS configurations, LMF can only provide a small set of supported PRS configurations that may meet UE’s expectation, which can significantly reduce the signalling overhead.</w:t>
      </w:r>
    </w:p>
    <w:p w14:paraId="15688E3D" w14:textId="77777777" w:rsidR="008553E1" w:rsidRPr="008553E1" w:rsidRDefault="008553E1" w:rsidP="008553E1">
      <w:pPr>
        <w:widowControl/>
        <w:numPr>
          <w:ilvl w:val="0"/>
          <w:numId w:val="40"/>
        </w:numPr>
        <w:overflowPunct w:val="0"/>
        <w:autoSpaceDE w:val="0"/>
        <w:autoSpaceDN w:val="0"/>
        <w:adjustRightInd w:val="0"/>
        <w:spacing w:after="100" w:afterAutospacing="1" w:line="300" w:lineRule="auto"/>
        <w:textAlignment w:val="baseline"/>
        <w:rPr>
          <w:rFonts w:ascii="Times" w:eastAsia="等线" w:hAnsi="Times" w:cs="Times New Roman"/>
          <w:kern w:val="0"/>
          <w:sz w:val="20"/>
          <w:szCs w:val="24"/>
          <w:lang w:val="en-GB" w:eastAsia="x-none"/>
        </w:rPr>
      </w:pPr>
      <w:r w:rsidRPr="008553E1">
        <w:rPr>
          <w:rFonts w:ascii="Times" w:eastAsia="等线" w:hAnsi="Times" w:cs="Times New Roman"/>
          <w:b/>
          <w:kern w:val="0"/>
          <w:sz w:val="20"/>
          <w:szCs w:val="24"/>
          <w:lang w:val="en-GB" w:eastAsia="x-none"/>
        </w:rPr>
        <w:t xml:space="preserve">Device efficiency: </w:t>
      </w:r>
      <w:r w:rsidRPr="008553E1">
        <w:rPr>
          <w:rFonts w:ascii="Times" w:eastAsia="等线" w:hAnsi="Times" w:cs="Times New Roman"/>
          <w:kern w:val="0"/>
          <w:sz w:val="20"/>
          <w:szCs w:val="24"/>
          <w:lang w:val="en-GB" w:eastAsia="x-none"/>
        </w:rPr>
        <w:t>UE can determine what to request from a rather small candidate PRS configurations set, which may improve the UE efficiency, e.g., less PRS measurement.</w:t>
      </w:r>
    </w:p>
    <w:p w14:paraId="6725822A" w14:textId="2D3E66B1" w:rsidR="008553E1" w:rsidRPr="008553E1" w:rsidRDefault="008553E1" w:rsidP="008553E1">
      <w:pPr>
        <w:widowControl/>
        <w:overflowPunct w:val="0"/>
        <w:autoSpaceDE w:val="0"/>
        <w:autoSpaceDN w:val="0"/>
        <w:adjustRightInd w:val="0"/>
        <w:spacing w:after="120"/>
        <w:textAlignment w:val="baseline"/>
        <w:rPr>
          <w:rFonts w:eastAsia="宋体" w:cs="Times New Roman"/>
          <w:b/>
          <w:bCs/>
          <w:kern w:val="0"/>
          <w:sz w:val="20"/>
          <w:szCs w:val="20"/>
          <w:lang w:val="en-GB"/>
        </w:rPr>
      </w:pPr>
      <w:r w:rsidRPr="008553E1">
        <w:rPr>
          <w:rFonts w:eastAsia="宋体" w:cs="Times New Roman"/>
          <w:b/>
          <w:bCs/>
          <w:i/>
          <w:kern w:val="0"/>
          <w:sz w:val="20"/>
          <w:szCs w:val="20"/>
          <w:u w:val="single"/>
        </w:rPr>
        <w:t xml:space="preserve">Proposal </w:t>
      </w:r>
      <w:r w:rsidR="003F5947">
        <w:rPr>
          <w:rFonts w:eastAsia="宋体" w:cs="Times New Roman"/>
          <w:b/>
          <w:bCs/>
          <w:i/>
          <w:kern w:val="0"/>
          <w:sz w:val="20"/>
          <w:szCs w:val="20"/>
          <w:u w:val="single"/>
        </w:rPr>
        <w:t>3</w:t>
      </w:r>
      <w:r w:rsidRPr="008553E1">
        <w:rPr>
          <w:rFonts w:eastAsia="宋体" w:cs="Times New Roman"/>
          <w:b/>
          <w:bCs/>
          <w:kern w:val="0"/>
          <w:sz w:val="20"/>
          <w:szCs w:val="20"/>
        </w:rPr>
        <w:t xml:space="preserve">: </w:t>
      </w:r>
      <w:r w:rsidRPr="008553E1">
        <w:rPr>
          <w:rFonts w:eastAsia="宋体" w:cs="Times New Roman"/>
          <w:b/>
          <w:bCs/>
          <w:kern w:val="0"/>
          <w:sz w:val="20"/>
          <w:szCs w:val="20"/>
          <w:lang w:val="en-GB"/>
        </w:rPr>
        <w:t xml:space="preserve">UE may provide an indication of desired </w:t>
      </w:r>
      <w:r w:rsidR="00C52D6F">
        <w:rPr>
          <w:rFonts w:eastAsia="宋体" w:cs="Times New Roman"/>
          <w:b/>
          <w:bCs/>
          <w:kern w:val="0"/>
          <w:sz w:val="20"/>
          <w:szCs w:val="20"/>
          <w:lang w:val="en-GB"/>
        </w:rPr>
        <w:t xml:space="preserve">assistance data for on-demand </w:t>
      </w:r>
      <w:r w:rsidRPr="008553E1">
        <w:rPr>
          <w:rFonts w:eastAsia="等线" w:cs="Times New Roman"/>
          <w:b/>
          <w:bCs/>
          <w:kern w:val="0"/>
          <w:sz w:val="20"/>
          <w:szCs w:val="20"/>
          <w:lang w:val="en-GB"/>
        </w:rPr>
        <w:t xml:space="preserve">PRS </w:t>
      </w:r>
      <w:r w:rsidR="00C52D6F">
        <w:rPr>
          <w:rFonts w:eastAsia="等线" w:cs="Times New Roman"/>
          <w:b/>
          <w:bCs/>
          <w:kern w:val="0"/>
          <w:sz w:val="20"/>
          <w:szCs w:val="20"/>
          <w:lang w:val="en-GB"/>
        </w:rPr>
        <w:t>request</w:t>
      </w:r>
      <w:r w:rsidR="00C52D6F" w:rsidRPr="008553E1">
        <w:rPr>
          <w:rFonts w:eastAsia="等线" w:cs="Times New Roman"/>
          <w:b/>
          <w:bCs/>
          <w:kern w:val="0"/>
          <w:sz w:val="20"/>
          <w:szCs w:val="20"/>
          <w:lang w:val="en-GB"/>
        </w:rPr>
        <w:t xml:space="preserve"> </w:t>
      </w:r>
      <w:r w:rsidRPr="008553E1">
        <w:rPr>
          <w:rFonts w:eastAsia="等线" w:cs="Times New Roman"/>
          <w:b/>
          <w:bCs/>
          <w:kern w:val="0"/>
          <w:sz w:val="20"/>
          <w:szCs w:val="20"/>
          <w:lang w:val="en-GB"/>
        </w:rPr>
        <w:t xml:space="preserve">for UE-initiated on-demand PRS, </w:t>
      </w:r>
      <w:r w:rsidR="00C52D6F">
        <w:rPr>
          <w:rFonts w:eastAsia="等线" w:cs="Times New Roman"/>
          <w:b/>
          <w:bCs/>
          <w:kern w:val="0"/>
          <w:sz w:val="20"/>
          <w:szCs w:val="20"/>
          <w:lang w:val="en-GB"/>
        </w:rPr>
        <w:t>and the UE can request PRS only within the set of assistance data for on-demand PRS request</w:t>
      </w:r>
      <w:r w:rsidRPr="008553E1">
        <w:rPr>
          <w:rFonts w:eastAsia="宋体" w:cs="Times New Roman"/>
          <w:b/>
          <w:bCs/>
          <w:kern w:val="0"/>
          <w:sz w:val="20"/>
          <w:szCs w:val="20"/>
          <w:lang w:val="en-GB"/>
        </w:rPr>
        <w:t>.</w:t>
      </w:r>
    </w:p>
    <w:p w14:paraId="02E79FA2" w14:textId="77777777" w:rsidR="003F5947" w:rsidRPr="008553E1" w:rsidRDefault="003F5947" w:rsidP="008553E1">
      <w:pPr>
        <w:widowControl/>
        <w:overflowPunct w:val="0"/>
        <w:autoSpaceDE w:val="0"/>
        <w:autoSpaceDN w:val="0"/>
        <w:adjustRightInd w:val="0"/>
        <w:spacing w:after="120"/>
        <w:textAlignment w:val="baseline"/>
        <w:rPr>
          <w:rFonts w:eastAsia="宋体" w:cs="Times New Roman"/>
          <w:color w:val="000000"/>
          <w:kern w:val="0"/>
          <w:sz w:val="20"/>
          <w:szCs w:val="20"/>
          <w:lang w:val="en-GB"/>
        </w:rPr>
      </w:pPr>
    </w:p>
    <w:p w14:paraId="77234EE5" w14:textId="32CE1F3A" w:rsidR="008553E1" w:rsidRPr="008553E1" w:rsidRDefault="008553E1" w:rsidP="00A31832">
      <w:pPr>
        <w:pStyle w:val="3"/>
        <w:rPr>
          <w:rFonts w:cs="Arial"/>
        </w:rPr>
      </w:pPr>
      <w:r w:rsidRPr="008553E1">
        <w:rPr>
          <w:rFonts w:cs="Arial"/>
        </w:rPr>
        <w:t>2.1.</w:t>
      </w:r>
      <w:r w:rsidR="00FA34EF" w:rsidRPr="00A31832">
        <w:rPr>
          <w:rFonts w:cs="Arial"/>
        </w:rPr>
        <w:t xml:space="preserve">3 </w:t>
      </w:r>
      <w:r w:rsidRPr="008553E1">
        <w:rPr>
          <w:rFonts w:cs="Arial"/>
        </w:rPr>
        <w:t>On-demand PRS response</w:t>
      </w:r>
    </w:p>
    <w:p w14:paraId="20968F58" w14:textId="77777777" w:rsidR="008553E1" w:rsidRPr="008553E1" w:rsidRDefault="008553E1" w:rsidP="008553E1">
      <w:pPr>
        <w:widowControl/>
        <w:overflowPunct w:val="0"/>
        <w:autoSpaceDE w:val="0"/>
        <w:autoSpaceDN w:val="0"/>
        <w:adjustRightInd w:val="0"/>
        <w:spacing w:after="180" w:line="300" w:lineRule="auto"/>
        <w:textAlignment w:val="baseline"/>
        <w:rPr>
          <w:rFonts w:eastAsia="宋体" w:cs="Times New Roman"/>
          <w:kern w:val="0"/>
          <w:sz w:val="20"/>
          <w:szCs w:val="20"/>
          <w:lang w:val="en-GB"/>
        </w:rPr>
      </w:pPr>
      <w:r w:rsidRPr="008553E1">
        <w:rPr>
          <w:rFonts w:eastAsia="宋体" w:cs="Times New Roman"/>
          <w:kern w:val="0"/>
          <w:sz w:val="20"/>
          <w:szCs w:val="20"/>
          <w:lang w:val="en-GB"/>
        </w:rPr>
        <w:t>To avoid the initiation of frequent invalid request for UE, the LMF should provide the corresponding response for on-demand PRS. There are mainly three cases for an on-demand PRS request.</w:t>
      </w:r>
    </w:p>
    <w:p w14:paraId="4B05E907" w14:textId="77777777" w:rsidR="008553E1" w:rsidRPr="008553E1" w:rsidRDefault="008553E1" w:rsidP="008553E1">
      <w:pPr>
        <w:widowControl/>
        <w:numPr>
          <w:ilvl w:val="0"/>
          <w:numId w:val="39"/>
        </w:numPr>
        <w:overflowPunct w:val="0"/>
        <w:autoSpaceDE w:val="0"/>
        <w:autoSpaceDN w:val="0"/>
        <w:adjustRightInd w:val="0"/>
        <w:spacing w:after="100" w:afterAutospacing="1" w:line="300" w:lineRule="auto"/>
        <w:textAlignment w:val="baseline"/>
        <w:rPr>
          <w:rFonts w:ascii="Times" w:eastAsia="Batang" w:hAnsi="Times" w:cs="Times New Roman"/>
          <w:kern w:val="0"/>
          <w:sz w:val="20"/>
          <w:szCs w:val="20"/>
          <w:lang w:val="en-GB" w:eastAsia="x-none"/>
        </w:rPr>
      </w:pPr>
      <w:r w:rsidRPr="008553E1">
        <w:rPr>
          <w:rFonts w:ascii="Times" w:eastAsia="Batang" w:hAnsi="Times" w:cs="Times New Roman"/>
          <w:kern w:val="0"/>
          <w:sz w:val="20"/>
          <w:szCs w:val="20"/>
          <w:lang w:val="en-GB" w:eastAsia="x-none"/>
        </w:rPr>
        <w:t>Case 1: All the PRS configuration in the on-demand PRS request is fulfilled.</w:t>
      </w:r>
    </w:p>
    <w:p w14:paraId="3CC98503" w14:textId="77777777" w:rsidR="008553E1" w:rsidRPr="008553E1" w:rsidRDefault="008553E1" w:rsidP="008553E1">
      <w:pPr>
        <w:widowControl/>
        <w:numPr>
          <w:ilvl w:val="0"/>
          <w:numId w:val="39"/>
        </w:numPr>
        <w:overflowPunct w:val="0"/>
        <w:autoSpaceDE w:val="0"/>
        <w:autoSpaceDN w:val="0"/>
        <w:adjustRightInd w:val="0"/>
        <w:spacing w:after="100" w:afterAutospacing="1" w:line="300" w:lineRule="auto"/>
        <w:textAlignment w:val="baseline"/>
        <w:rPr>
          <w:rFonts w:ascii="Times" w:eastAsia="Batang" w:hAnsi="Times" w:cs="Times New Roman"/>
          <w:kern w:val="0"/>
          <w:sz w:val="20"/>
          <w:szCs w:val="20"/>
          <w:lang w:val="en-GB" w:eastAsia="x-none"/>
        </w:rPr>
      </w:pPr>
      <w:r w:rsidRPr="008553E1">
        <w:rPr>
          <w:rFonts w:ascii="Times" w:eastAsia="Batang" w:hAnsi="Times" w:cs="Times New Roman"/>
          <w:kern w:val="0"/>
          <w:sz w:val="20"/>
          <w:szCs w:val="20"/>
          <w:lang w:val="en-GB" w:eastAsia="x-none"/>
        </w:rPr>
        <w:t>Case 2: Only a set of the parameters within the PRS configuration in the on-demand PRS request is fulfilled.</w:t>
      </w:r>
    </w:p>
    <w:p w14:paraId="1A00AB45" w14:textId="77777777" w:rsidR="008553E1" w:rsidRPr="008553E1" w:rsidRDefault="008553E1" w:rsidP="008553E1">
      <w:pPr>
        <w:widowControl/>
        <w:numPr>
          <w:ilvl w:val="0"/>
          <w:numId w:val="39"/>
        </w:numPr>
        <w:overflowPunct w:val="0"/>
        <w:autoSpaceDE w:val="0"/>
        <w:autoSpaceDN w:val="0"/>
        <w:adjustRightInd w:val="0"/>
        <w:spacing w:after="100" w:afterAutospacing="1" w:line="300" w:lineRule="auto"/>
        <w:textAlignment w:val="baseline"/>
        <w:rPr>
          <w:rFonts w:ascii="Times" w:eastAsia="Batang" w:hAnsi="Times" w:cs="Times New Roman"/>
          <w:kern w:val="0"/>
          <w:sz w:val="20"/>
          <w:szCs w:val="20"/>
          <w:lang w:val="en-GB" w:eastAsia="x-none"/>
        </w:rPr>
      </w:pPr>
      <w:r w:rsidRPr="008553E1">
        <w:rPr>
          <w:rFonts w:ascii="Times" w:eastAsia="Batang" w:hAnsi="Times" w:cs="Times New Roman"/>
          <w:kern w:val="0"/>
          <w:sz w:val="20"/>
          <w:szCs w:val="20"/>
          <w:lang w:val="en-GB" w:eastAsia="x-none"/>
        </w:rPr>
        <w:t>Case 3: None of the parameters within the PRS configuration in the on-demand PRS request is fulfilled.</w:t>
      </w:r>
    </w:p>
    <w:p w14:paraId="26B72E1D" w14:textId="77777777" w:rsidR="008553E1" w:rsidRPr="008553E1" w:rsidRDefault="008553E1" w:rsidP="008553E1">
      <w:pPr>
        <w:widowControl/>
        <w:overflowPunct w:val="0"/>
        <w:autoSpaceDE w:val="0"/>
        <w:autoSpaceDN w:val="0"/>
        <w:adjustRightInd w:val="0"/>
        <w:spacing w:after="180" w:line="300" w:lineRule="auto"/>
        <w:textAlignment w:val="baseline"/>
        <w:rPr>
          <w:rFonts w:eastAsia="宋体" w:cs="Times New Roman"/>
          <w:kern w:val="0"/>
          <w:sz w:val="20"/>
          <w:szCs w:val="20"/>
          <w:lang w:val="en-GB"/>
        </w:rPr>
      </w:pPr>
      <w:r w:rsidRPr="008553E1">
        <w:rPr>
          <w:rFonts w:eastAsia="宋体" w:cs="Times New Roman"/>
          <w:kern w:val="0"/>
          <w:sz w:val="20"/>
          <w:szCs w:val="20"/>
          <w:lang w:val="en-GB"/>
        </w:rPr>
        <w:t xml:space="preserve">For Case 1, we think the LMF can directly send the updated PRS configuration, which implicitly indicates that the request from UE is satisfied. The LMF can send </w:t>
      </w:r>
      <w:r w:rsidRPr="008553E1">
        <w:rPr>
          <w:rFonts w:eastAsia="宋体" w:cs="Times New Roman"/>
          <w:i/>
          <w:kern w:val="0"/>
          <w:sz w:val="20"/>
          <w:szCs w:val="20"/>
          <w:lang w:val="en-GB"/>
        </w:rPr>
        <w:t>ProvideAssistanceInformation</w:t>
      </w:r>
      <w:r w:rsidRPr="008553E1">
        <w:rPr>
          <w:rFonts w:eastAsia="宋体" w:cs="Times New Roman"/>
          <w:kern w:val="0"/>
          <w:sz w:val="20"/>
          <w:szCs w:val="20"/>
          <w:lang w:val="en-GB"/>
        </w:rPr>
        <w:t xml:space="preserve"> to the UE to update the PRS configuration; While for Case 2 and Case 3, the LMF can include an error indication together with the error causes, e.g. the unfulfilled parameters previously requested by UE.</w:t>
      </w:r>
    </w:p>
    <w:p w14:paraId="5C70E347" w14:textId="75C16C72" w:rsidR="008553E1" w:rsidRDefault="008553E1" w:rsidP="008553E1">
      <w:pPr>
        <w:widowControl/>
        <w:overflowPunct w:val="0"/>
        <w:autoSpaceDE w:val="0"/>
        <w:autoSpaceDN w:val="0"/>
        <w:adjustRightInd w:val="0"/>
        <w:spacing w:after="120"/>
        <w:textAlignment w:val="baseline"/>
        <w:rPr>
          <w:rFonts w:eastAsia="宋体" w:cs="Times New Roman"/>
          <w:b/>
          <w:bCs/>
          <w:kern w:val="0"/>
          <w:sz w:val="20"/>
          <w:szCs w:val="20"/>
          <w:lang w:val="en-GB"/>
        </w:rPr>
      </w:pPr>
      <w:r w:rsidRPr="008553E1">
        <w:rPr>
          <w:rFonts w:eastAsia="宋体" w:cs="Times New Roman"/>
          <w:b/>
          <w:bCs/>
          <w:i/>
          <w:kern w:val="0"/>
          <w:sz w:val="20"/>
          <w:szCs w:val="20"/>
          <w:u w:val="single"/>
        </w:rPr>
        <w:t xml:space="preserve">Proposal </w:t>
      </w:r>
      <w:r w:rsidR="009D6AC8">
        <w:rPr>
          <w:rFonts w:eastAsia="宋体" w:cs="Times New Roman"/>
          <w:b/>
          <w:bCs/>
          <w:i/>
          <w:kern w:val="0"/>
          <w:sz w:val="20"/>
          <w:szCs w:val="20"/>
          <w:u w:val="single"/>
        </w:rPr>
        <w:t>4</w:t>
      </w:r>
      <w:r w:rsidRPr="008553E1">
        <w:rPr>
          <w:rFonts w:eastAsia="宋体" w:cs="Times New Roman"/>
          <w:b/>
          <w:bCs/>
          <w:kern w:val="0"/>
          <w:sz w:val="20"/>
          <w:szCs w:val="20"/>
        </w:rPr>
        <w:t xml:space="preserve">: </w:t>
      </w:r>
      <w:r w:rsidRPr="008553E1">
        <w:rPr>
          <w:rFonts w:eastAsia="宋体" w:cs="Times New Roman"/>
          <w:b/>
          <w:bCs/>
          <w:kern w:val="0"/>
          <w:sz w:val="20"/>
          <w:szCs w:val="20"/>
          <w:lang w:val="en-GB"/>
        </w:rPr>
        <w:t xml:space="preserve">LMF should provide an error indication with error causes in response to the on-demand PRS request if the PRS request is not fully accepted. </w:t>
      </w:r>
    </w:p>
    <w:p w14:paraId="34587AF8" w14:textId="77777777" w:rsidR="00E53886" w:rsidRPr="008553E1" w:rsidRDefault="00E53886" w:rsidP="008553E1">
      <w:pPr>
        <w:widowControl/>
        <w:overflowPunct w:val="0"/>
        <w:autoSpaceDE w:val="0"/>
        <w:autoSpaceDN w:val="0"/>
        <w:adjustRightInd w:val="0"/>
        <w:spacing w:after="120"/>
        <w:textAlignment w:val="baseline"/>
        <w:rPr>
          <w:rFonts w:eastAsia="宋体" w:cs="Times New Roman"/>
          <w:b/>
          <w:bCs/>
          <w:kern w:val="0"/>
          <w:sz w:val="20"/>
          <w:szCs w:val="20"/>
          <w:lang w:val="en-GB"/>
        </w:rPr>
      </w:pPr>
    </w:p>
    <w:p w14:paraId="78970818" w14:textId="77777777" w:rsidR="0075098B" w:rsidRPr="0075098B" w:rsidRDefault="0075098B" w:rsidP="0075098B">
      <w:pPr>
        <w:keepNext/>
        <w:keepLines/>
        <w:widowControl/>
        <w:numPr>
          <w:ilvl w:val="1"/>
          <w:numId w:val="44"/>
        </w:numPr>
        <w:overflowPunct w:val="0"/>
        <w:autoSpaceDE w:val="0"/>
        <w:autoSpaceDN w:val="0"/>
        <w:adjustRightInd w:val="0"/>
        <w:spacing w:before="180" w:after="180" w:line="300" w:lineRule="auto"/>
        <w:jc w:val="left"/>
        <w:textAlignment w:val="baseline"/>
        <w:outlineLvl w:val="1"/>
        <w:rPr>
          <w:rFonts w:ascii="Arial" w:eastAsia="宋体" w:hAnsi="Arial" w:cs="Times New Roman"/>
          <w:kern w:val="0"/>
          <w:sz w:val="32"/>
          <w:szCs w:val="20"/>
          <w:lang w:val="en-GB"/>
        </w:rPr>
      </w:pPr>
      <w:r w:rsidRPr="0075098B">
        <w:rPr>
          <w:rFonts w:ascii="Arial" w:eastAsia="宋体" w:hAnsi="Arial" w:cs="Times New Roman"/>
          <w:kern w:val="0"/>
          <w:sz w:val="32"/>
          <w:szCs w:val="20"/>
          <w:lang w:val="en-GB"/>
        </w:rPr>
        <w:t>LMF-initiated on-demand PRS</w:t>
      </w:r>
    </w:p>
    <w:p w14:paraId="551E850B" w14:textId="77777777" w:rsidR="0075098B" w:rsidRPr="0075098B" w:rsidRDefault="0075098B" w:rsidP="00E53886">
      <w:pPr>
        <w:pStyle w:val="3"/>
        <w:rPr>
          <w:rFonts w:cs="Arial"/>
        </w:rPr>
      </w:pPr>
      <w:r w:rsidRPr="0075098B">
        <w:rPr>
          <w:rFonts w:cs="Arial"/>
        </w:rPr>
        <w:t>2.2.1</w:t>
      </w:r>
      <w:r w:rsidRPr="0075098B">
        <w:rPr>
          <w:rFonts w:cs="Arial"/>
        </w:rPr>
        <w:tab/>
        <w:t>Assistance information and TRP capability transfer</w:t>
      </w:r>
    </w:p>
    <w:p w14:paraId="2D3081E6" w14:textId="0FC64FEE" w:rsidR="0075098B" w:rsidRPr="0075098B" w:rsidRDefault="0075098B" w:rsidP="0075098B">
      <w:pPr>
        <w:widowControl/>
        <w:overflowPunct w:val="0"/>
        <w:autoSpaceDE w:val="0"/>
        <w:autoSpaceDN w:val="0"/>
        <w:adjustRightInd w:val="0"/>
        <w:spacing w:afterLines="50" w:after="120"/>
        <w:textAlignment w:val="baseline"/>
        <w:rPr>
          <w:rFonts w:eastAsia="宋体" w:cs="Times New Roman"/>
          <w:kern w:val="0"/>
          <w:sz w:val="20"/>
          <w:szCs w:val="20"/>
          <w:lang w:val="en-GB"/>
        </w:rPr>
      </w:pPr>
      <w:r w:rsidRPr="0075098B">
        <w:rPr>
          <w:rFonts w:eastAsia="宋体" w:cs="Times New Roman"/>
          <w:kern w:val="0"/>
          <w:sz w:val="20"/>
          <w:szCs w:val="20"/>
          <w:lang w:val="en-GB"/>
        </w:rPr>
        <w:t xml:space="preserve">For Assistance information, it has already been discussed in RAN2#115-e and RAN3#113-e, and some agreements have been reached </w:t>
      </w:r>
      <w:r w:rsidRPr="0075098B">
        <w:rPr>
          <w:rFonts w:eastAsia="宋体" w:cs="Times New Roman"/>
          <w:kern w:val="0"/>
          <w:sz w:val="20"/>
          <w:szCs w:val="20"/>
          <w:lang w:val="en-GB"/>
        </w:rPr>
        <w:fldChar w:fldCharType="begin"/>
      </w:r>
      <w:r w:rsidRPr="0075098B">
        <w:rPr>
          <w:rFonts w:eastAsia="宋体" w:cs="Times New Roman"/>
          <w:kern w:val="0"/>
          <w:sz w:val="20"/>
          <w:szCs w:val="20"/>
          <w:lang w:val="en-GB"/>
        </w:rPr>
        <w:instrText xml:space="preserve"> REF _Ref67064906 \r \h </w:instrText>
      </w:r>
      <w:r w:rsidRPr="0075098B">
        <w:rPr>
          <w:rFonts w:eastAsia="宋体" w:cs="Times New Roman"/>
          <w:kern w:val="0"/>
          <w:sz w:val="20"/>
          <w:szCs w:val="20"/>
          <w:lang w:val="en-GB"/>
        </w:rPr>
      </w:r>
      <w:r w:rsidRPr="0075098B">
        <w:rPr>
          <w:rFonts w:eastAsia="宋体" w:cs="Times New Roman"/>
          <w:kern w:val="0"/>
          <w:sz w:val="20"/>
          <w:szCs w:val="20"/>
          <w:lang w:val="en-GB"/>
        </w:rPr>
        <w:fldChar w:fldCharType="separate"/>
      </w:r>
      <w:r w:rsidRPr="0075098B">
        <w:rPr>
          <w:rFonts w:eastAsia="宋体" w:cs="Times New Roman"/>
          <w:kern w:val="0"/>
          <w:sz w:val="20"/>
          <w:szCs w:val="20"/>
          <w:lang w:val="en-GB"/>
        </w:rPr>
        <w:t>[1]</w:t>
      </w:r>
      <w:r w:rsidRPr="0075098B">
        <w:rPr>
          <w:rFonts w:eastAsia="宋体" w:cs="Times New Roman"/>
          <w:kern w:val="0"/>
          <w:sz w:val="20"/>
          <w:szCs w:val="20"/>
          <w:lang w:val="en-GB"/>
        </w:rPr>
        <w:fldChar w:fldCharType="end"/>
      </w:r>
      <w:r w:rsidRPr="0075098B">
        <w:rPr>
          <w:rFonts w:eastAsia="宋体" w:cs="Times New Roman"/>
          <w:kern w:val="0"/>
          <w:sz w:val="20"/>
          <w:szCs w:val="20"/>
          <w:lang w:val="en-GB"/>
        </w:rPr>
        <w:fldChar w:fldCharType="begin"/>
      </w:r>
      <w:r w:rsidRPr="0075098B">
        <w:rPr>
          <w:rFonts w:eastAsia="宋体" w:cs="Times New Roman"/>
          <w:kern w:val="0"/>
          <w:sz w:val="20"/>
          <w:szCs w:val="20"/>
          <w:lang w:val="en-GB"/>
        </w:rPr>
        <w:instrText xml:space="preserve"> REF _Ref85554940 \r \h </w:instrText>
      </w:r>
      <w:r w:rsidRPr="0075098B">
        <w:rPr>
          <w:rFonts w:eastAsia="宋体" w:cs="Times New Roman"/>
          <w:kern w:val="0"/>
          <w:sz w:val="20"/>
          <w:szCs w:val="20"/>
          <w:lang w:val="en-GB"/>
        </w:rPr>
      </w:r>
      <w:r w:rsidRPr="0075098B">
        <w:rPr>
          <w:rFonts w:eastAsia="宋体" w:cs="Times New Roman"/>
          <w:kern w:val="0"/>
          <w:sz w:val="20"/>
          <w:szCs w:val="20"/>
          <w:lang w:val="en-GB"/>
        </w:rPr>
        <w:fldChar w:fldCharType="separate"/>
      </w:r>
      <w:r w:rsidRPr="0075098B">
        <w:rPr>
          <w:rFonts w:eastAsia="宋体" w:cs="Times New Roman"/>
          <w:kern w:val="0"/>
          <w:sz w:val="20"/>
          <w:szCs w:val="20"/>
          <w:lang w:val="en-GB"/>
        </w:rPr>
        <w:t>[3]</w:t>
      </w:r>
      <w:r w:rsidRPr="0075098B">
        <w:rPr>
          <w:rFonts w:eastAsia="宋体" w:cs="Times New Roman"/>
          <w:kern w:val="0"/>
          <w:sz w:val="20"/>
          <w:szCs w:val="20"/>
          <w:lang w:val="en-GB"/>
        </w:rPr>
        <w:fldChar w:fldCharType="end"/>
      </w:r>
      <w:r w:rsidRPr="0075098B">
        <w:rPr>
          <w:rFonts w:eastAsia="宋体" w:cs="Times New Roman"/>
          <w:kern w:val="0"/>
          <w:sz w:val="20"/>
          <w:szCs w:val="20"/>
          <w:lang w:val="en-GB"/>
        </w:rPr>
        <w:t xml:space="preserve">. </w:t>
      </w:r>
    </w:p>
    <w:p w14:paraId="38F42F25" w14:textId="77777777" w:rsidR="0075098B" w:rsidRPr="0075098B" w:rsidRDefault="0075098B" w:rsidP="0075098B">
      <w:pPr>
        <w:widowControl/>
        <w:pBdr>
          <w:top w:val="single" w:sz="4" w:space="1" w:color="auto"/>
          <w:left w:val="single" w:sz="4" w:space="4" w:color="auto"/>
          <w:bottom w:val="single" w:sz="4" w:space="1" w:color="auto"/>
          <w:right w:val="single" w:sz="4" w:space="4" w:color="auto"/>
        </w:pBdr>
        <w:snapToGrid w:val="0"/>
        <w:spacing w:after="120"/>
        <w:ind w:leftChars="100" w:left="210"/>
        <w:jc w:val="left"/>
        <w:rPr>
          <w:rFonts w:eastAsia="宋体" w:cs="Times New Roman"/>
          <w:b/>
          <w:kern w:val="0"/>
          <w:sz w:val="20"/>
          <w:lang w:val="en-GB"/>
        </w:rPr>
      </w:pPr>
      <w:r w:rsidRPr="0075098B">
        <w:rPr>
          <w:rFonts w:eastAsia="宋体" w:cs="Times New Roman"/>
          <w:b/>
          <w:kern w:val="0"/>
          <w:sz w:val="20"/>
          <w:highlight w:val="green"/>
          <w:lang w:val="en-GB"/>
        </w:rPr>
        <w:t>RAN2#115-e Agreements:</w:t>
      </w:r>
    </w:p>
    <w:p w14:paraId="0AC16913" w14:textId="77777777" w:rsidR="0075098B" w:rsidRPr="0075098B" w:rsidRDefault="0075098B" w:rsidP="0075098B">
      <w:pPr>
        <w:widowControl/>
        <w:pBdr>
          <w:top w:val="single" w:sz="4" w:space="1" w:color="auto"/>
          <w:left w:val="single" w:sz="4" w:space="4" w:color="auto"/>
          <w:bottom w:val="single" w:sz="4" w:space="1" w:color="auto"/>
          <w:right w:val="single" w:sz="4" w:space="4" w:color="auto"/>
        </w:pBdr>
        <w:snapToGrid w:val="0"/>
        <w:spacing w:after="120"/>
        <w:ind w:leftChars="100" w:left="210"/>
        <w:jc w:val="left"/>
        <w:rPr>
          <w:rFonts w:eastAsia="宋体" w:cs="Times New Roman"/>
          <w:kern w:val="0"/>
          <w:sz w:val="20"/>
          <w:lang w:val="en-GB"/>
        </w:rPr>
      </w:pPr>
      <w:r w:rsidRPr="0075098B">
        <w:rPr>
          <w:rFonts w:eastAsia="宋体" w:cs="Times New Roman"/>
          <w:kern w:val="0"/>
          <w:sz w:val="20"/>
          <w:highlight w:val="yellow"/>
          <w:lang w:val="en-GB"/>
        </w:rPr>
        <w:t>Before providing available DL-PRS configuration to the UE, the LMF may obtain configuration information on what DL-PRS can be supported from one or more TRPs via NRPPa.</w:t>
      </w:r>
    </w:p>
    <w:p w14:paraId="38E8AE15" w14:textId="77777777" w:rsidR="0075098B" w:rsidRPr="0075098B" w:rsidRDefault="0075098B" w:rsidP="0075098B">
      <w:pPr>
        <w:widowControl/>
        <w:pBdr>
          <w:top w:val="single" w:sz="4" w:space="1" w:color="auto"/>
          <w:left w:val="single" w:sz="4" w:space="4" w:color="auto"/>
          <w:bottom w:val="single" w:sz="4" w:space="1" w:color="auto"/>
          <w:right w:val="single" w:sz="4" w:space="4" w:color="auto"/>
        </w:pBdr>
        <w:snapToGrid w:val="0"/>
        <w:spacing w:after="120"/>
        <w:ind w:leftChars="100" w:left="210"/>
        <w:jc w:val="left"/>
        <w:rPr>
          <w:rFonts w:eastAsia="宋体" w:cs="Times New Roman"/>
          <w:kern w:val="0"/>
          <w:sz w:val="20"/>
          <w:lang w:val="en-GB"/>
        </w:rPr>
      </w:pPr>
      <w:r w:rsidRPr="0075098B">
        <w:rPr>
          <w:rFonts w:eastAsia="宋体" w:cs="Times New Roman"/>
          <w:kern w:val="0"/>
          <w:sz w:val="20"/>
          <w:lang w:val="en-GB"/>
        </w:rPr>
        <w:lastRenderedPageBreak/>
        <w:t>Capture the steps provided above as a baseline, along with a note indicating it remains FFS if the UE can send the MO-LR to request on-demand PRS.</w:t>
      </w:r>
    </w:p>
    <w:p w14:paraId="516B2D9A" w14:textId="77777777" w:rsidR="0075098B" w:rsidRPr="0075098B" w:rsidRDefault="0075098B" w:rsidP="0075098B">
      <w:pPr>
        <w:widowControl/>
        <w:pBdr>
          <w:top w:val="single" w:sz="4" w:space="1" w:color="auto"/>
          <w:left w:val="single" w:sz="4" w:space="4" w:color="auto"/>
          <w:bottom w:val="single" w:sz="4" w:space="1" w:color="auto"/>
          <w:right w:val="single" w:sz="4" w:space="4" w:color="auto"/>
        </w:pBdr>
        <w:snapToGrid w:val="0"/>
        <w:spacing w:after="120"/>
        <w:ind w:leftChars="100" w:left="210"/>
        <w:jc w:val="left"/>
        <w:rPr>
          <w:rFonts w:eastAsia="宋体" w:cs="Times New Roman"/>
          <w:kern w:val="0"/>
          <w:sz w:val="20"/>
          <w:lang w:val="en-GB"/>
        </w:rPr>
      </w:pPr>
      <w:r w:rsidRPr="0075098B">
        <w:rPr>
          <w:rFonts w:eastAsia="宋体" w:cs="Times New Roman"/>
          <w:kern w:val="0"/>
          <w:sz w:val="20"/>
          <w:lang w:val="en-GB"/>
        </w:rPr>
        <w:t>FFS if we indicate to SA2 that MO-LR can be used to trigger on-demand PRS procedure.</w:t>
      </w:r>
    </w:p>
    <w:p w14:paraId="17C13BD9" w14:textId="77777777" w:rsidR="0075098B" w:rsidRPr="0075098B" w:rsidRDefault="0075098B" w:rsidP="0075098B">
      <w:pPr>
        <w:widowControl/>
        <w:pBdr>
          <w:top w:val="single" w:sz="4" w:space="1" w:color="auto"/>
          <w:left w:val="single" w:sz="4" w:space="4" w:color="auto"/>
          <w:bottom w:val="single" w:sz="4" w:space="1" w:color="auto"/>
          <w:right w:val="single" w:sz="4" w:space="4" w:color="auto"/>
        </w:pBdr>
        <w:snapToGrid w:val="0"/>
        <w:spacing w:after="120"/>
        <w:ind w:leftChars="100" w:left="210"/>
        <w:jc w:val="left"/>
        <w:rPr>
          <w:rFonts w:eastAsia="宋体" w:cs="Times New Roman"/>
          <w:kern w:val="0"/>
          <w:sz w:val="20"/>
          <w:lang w:val="en-GB"/>
        </w:rPr>
      </w:pPr>
      <w:r w:rsidRPr="0075098B">
        <w:rPr>
          <w:rFonts w:eastAsia="宋体" w:cs="Times New Roman"/>
          <w:kern w:val="0"/>
          <w:sz w:val="20"/>
          <w:lang w:val="en-GB"/>
        </w:rPr>
        <w:t>It is up to Network (LMF) implementation on the steps to follow (accept/reject/ignore) on receiving request from UE for changing the DL-PRS configurations.</w:t>
      </w:r>
    </w:p>
    <w:p w14:paraId="6B21B192" w14:textId="77777777" w:rsidR="0075098B" w:rsidRPr="0075098B" w:rsidRDefault="0075098B" w:rsidP="0075098B">
      <w:pPr>
        <w:widowControl/>
        <w:overflowPunct w:val="0"/>
        <w:autoSpaceDE w:val="0"/>
        <w:autoSpaceDN w:val="0"/>
        <w:adjustRightInd w:val="0"/>
        <w:spacing w:after="180" w:line="300" w:lineRule="auto"/>
        <w:textAlignment w:val="baseline"/>
        <w:rPr>
          <w:rFonts w:eastAsia="等线" w:cs="Times New Roman"/>
          <w:kern w:val="0"/>
          <w:sz w:val="20"/>
          <w:szCs w:val="20"/>
        </w:rPr>
      </w:pPr>
    </w:p>
    <w:p w14:paraId="06A621A8" w14:textId="77777777" w:rsidR="0075098B" w:rsidRPr="0075098B" w:rsidRDefault="0075098B" w:rsidP="0075098B">
      <w:pPr>
        <w:widowControl/>
        <w:pBdr>
          <w:top w:val="single" w:sz="4" w:space="1" w:color="auto"/>
          <w:left w:val="single" w:sz="4" w:space="4" w:color="auto"/>
          <w:bottom w:val="single" w:sz="4" w:space="1" w:color="auto"/>
          <w:right w:val="single" w:sz="4" w:space="4" w:color="auto"/>
        </w:pBdr>
        <w:snapToGrid w:val="0"/>
        <w:spacing w:after="120"/>
        <w:ind w:leftChars="100" w:left="210"/>
        <w:jc w:val="left"/>
        <w:rPr>
          <w:rFonts w:eastAsia="宋体" w:cs="Times New Roman"/>
          <w:b/>
          <w:kern w:val="0"/>
          <w:sz w:val="20"/>
          <w:lang w:val="en-GB"/>
        </w:rPr>
      </w:pPr>
      <w:r w:rsidRPr="0075098B">
        <w:rPr>
          <w:rFonts w:eastAsia="宋体" w:cs="Times New Roman"/>
          <w:b/>
          <w:kern w:val="0"/>
          <w:sz w:val="20"/>
          <w:highlight w:val="green"/>
          <w:lang w:val="en-GB"/>
        </w:rPr>
        <w:t>RAN3#113-e Agreements:</w:t>
      </w:r>
    </w:p>
    <w:p w14:paraId="2E65E800" w14:textId="77777777" w:rsidR="0075098B" w:rsidRPr="0075098B" w:rsidRDefault="0075098B" w:rsidP="0075098B">
      <w:pPr>
        <w:widowControl/>
        <w:pBdr>
          <w:top w:val="single" w:sz="4" w:space="1" w:color="auto"/>
          <w:left w:val="single" w:sz="4" w:space="4" w:color="auto"/>
          <w:bottom w:val="single" w:sz="4" w:space="1" w:color="auto"/>
          <w:right w:val="single" w:sz="4" w:space="4" w:color="auto"/>
        </w:pBdr>
        <w:snapToGrid w:val="0"/>
        <w:spacing w:after="120"/>
        <w:ind w:leftChars="100" w:left="210"/>
        <w:jc w:val="left"/>
        <w:rPr>
          <w:rFonts w:eastAsia="宋体" w:cs="Times New Roman"/>
          <w:kern w:val="0"/>
          <w:sz w:val="20"/>
          <w:lang w:val="en-GB"/>
        </w:rPr>
      </w:pPr>
      <w:r w:rsidRPr="0075098B">
        <w:rPr>
          <w:rFonts w:eastAsia="宋体" w:cs="Times New Roman"/>
          <w:kern w:val="0"/>
          <w:sz w:val="20"/>
          <w:highlight w:val="yellow"/>
          <w:lang w:val="en-GB"/>
        </w:rPr>
        <w:t>Enhance the TRP Information Exchange procedure to support pre-defined PRS configurations.</w:t>
      </w:r>
    </w:p>
    <w:p w14:paraId="168203CC" w14:textId="77777777" w:rsidR="0075098B" w:rsidRPr="0075098B" w:rsidRDefault="0075098B" w:rsidP="0075098B">
      <w:pPr>
        <w:widowControl/>
        <w:pBdr>
          <w:top w:val="single" w:sz="4" w:space="1" w:color="auto"/>
          <w:left w:val="single" w:sz="4" w:space="4" w:color="auto"/>
          <w:bottom w:val="single" w:sz="4" w:space="1" w:color="auto"/>
          <w:right w:val="single" w:sz="4" w:space="4" w:color="auto"/>
        </w:pBdr>
        <w:snapToGrid w:val="0"/>
        <w:spacing w:after="120"/>
        <w:ind w:leftChars="100" w:left="210"/>
        <w:jc w:val="left"/>
        <w:rPr>
          <w:rFonts w:eastAsia="宋体" w:cs="Times New Roman"/>
          <w:kern w:val="0"/>
          <w:sz w:val="20"/>
          <w:lang w:val="en-GB"/>
        </w:rPr>
      </w:pPr>
      <w:r w:rsidRPr="0075098B">
        <w:rPr>
          <w:rFonts w:eastAsia="宋体" w:cs="Times New Roman"/>
          <w:kern w:val="0"/>
          <w:sz w:val="20"/>
          <w:lang w:val="en-GB"/>
        </w:rPr>
        <w:t>R3-214286 (was R3-213446) Agreed, TP for TS 38.455 BL CR</w:t>
      </w:r>
    </w:p>
    <w:p w14:paraId="14D85AA4" w14:textId="77777777" w:rsidR="0075098B" w:rsidRPr="0075098B" w:rsidRDefault="0075098B" w:rsidP="0075098B">
      <w:pPr>
        <w:widowControl/>
        <w:pBdr>
          <w:top w:val="single" w:sz="4" w:space="1" w:color="auto"/>
          <w:left w:val="single" w:sz="4" w:space="4" w:color="auto"/>
          <w:bottom w:val="single" w:sz="4" w:space="1" w:color="auto"/>
          <w:right w:val="single" w:sz="4" w:space="4" w:color="auto"/>
        </w:pBdr>
        <w:snapToGrid w:val="0"/>
        <w:spacing w:after="120"/>
        <w:ind w:leftChars="100" w:left="210"/>
        <w:jc w:val="left"/>
        <w:rPr>
          <w:rFonts w:eastAsia="宋体" w:cs="Times New Roman"/>
          <w:kern w:val="0"/>
          <w:sz w:val="20"/>
          <w:lang w:val="en-GB"/>
        </w:rPr>
      </w:pPr>
      <w:r w:rsidRPr="0075098B">
        <w:rPr>
          <w:rFonts w:eastAsia="宋体" w:cs="Times New Roman"/>
          <w:kern w:val="0"/>
          <w:sz w:val="20"/>
          <w:highlight w:val="yellow"/>
          <w:lang w:val="en-GB"/>
        </w:rPr>
        <w:t>No need to support explicit indication of TRP capabilities in NRPPa.</w:t>
      </w:r>
    </w:p>
    <w:p w14:paraId="579429D8" w14:textId="77777777" w:rsidR="006662A4" w:rsidRDefault="006662A4" w:rsidP="0075098B">
      <w:pPr>
        <w:widowControl/>
        <w:overflowPunct w:val="0"/>
        <w:autoSpaceDE w:val="0"/>
        <w:autoSpaceDN w:val="0"/>
        <w:adjustRightInd w:val="0"/>
        <w:spacing w:after="120"/>
        <w:ind w:leftChars="9" w:left="19"/>
        <w:textAlignment w:val="baseline"/>
        <w:rPr>
          <w:rFonts w:eastAsia="宋体" w:cs="Times New Roman"/>
          <w:b/>
          <w:bCs/>
          <w:i/>
          <w:kern w:val="0"/>
          <w:sz w:val="20"/>
          <w:szCs w:val="20"/>
          <w:u w:val="single"/>
        </w:rPr>
      </w:pPr>
    </w:p>
    <w:p w14:paraId="3ED33B7E" w14:textId="0930B5D5" w:rsidR="0075098B" w:rsidRPr="0075098B" w:rsidRDefault="0075098B" w:rsidP="0075098B">
      <w:pPr>
        <w:widowControl/>
        <w:overflowPunct w:val="0"/>
        <w:autoSpaceDE w:val="0"/>
        <w:autoSpaceDN w:val="0"/>
        <w:adjustRightInd w:val="0"/>
        <w:spacing w:after="120"/>
        <w:ind w:leftChars="9" w:left="19"/>
        <w:textAlignment w:val="baseline"/>
        <w:rPr>
          <w:rFonts w:eastAsia="宋体" w:cs="Times New Roman"/>
          <w:b/>
          <w:bCs/>
          <w:kern w:val="0"/>
          <w:sz w:val="20"/>
          <w:szCs w:val="20"/>
          <w:lang w:val="en-GB"/>
        </w:rPr>
      </w:pPr>
      <w:r w:rsidRPr="0075098B">
        <w:rPr>
          <w:rFonts w:eastAsia="宋体" w:cs="Times New Roman"/>
          <w:b/>
          <w:bCs/>
          <w:i/>
          <w:kern w:val="0"/>
          <w:sz w:val="20"/>
          <w:szCs w:val="20"/>
          <w:u w:val="single"/>
        </w:rPr>
        <w:t xml:space="preserve">Observation </w:t>
      </w:r>
      <w:r w:rsidR="006662A4">
        <w:rPr>
          <w:rFonts w:eastAsia="宋体" w:cs="Times New Roman"/>
          <w:b/>
          <w:bCs/>
          <w:i/>
          <w:kern w:val="0"/>
          <w:sz w:val="20"/>
          <w:szCs w:val="20"/>
          <w:u w:val="single"/>
        </w:rPr>
        <w:t>1</w:t>
      </w:r>
      <w:r w:rsidRPr="0075098B">
        <w:rPr>
          <w:rFonts w:eastAsia="宋体" w:cs="Times New Roman"/>
          <w:b/>
          <w:bCs/>
          <w:kern w:val="0"/>
          <w:sz w:val="20"/>
          <w:szCs w:val="20"/>
        </w:rPr>
        <w:t xml:space="preserve">: </w:t>
      </w:r>
      <w:r w:rsidRPr="0075098B">
        <w:rPr>
          <w:rFonts w:eastAsia="宋体" w:cs="Times New Roman"/>
          <w:b/>
          <w:bCs/>
          <w:kern w:val="0"/>
          <w:sz w:val="20"/>
          <w:szCs w:val="20"/>
          <w:lang w:val="en-GB"/>
        </w:rPr>
        <w:t xml:space="preserve">RAN3 has agreed to </w:t>
      </w:r>
      <w:r w:rsidRPr="0075098B">
        <w:rPr>
          <w:rFonts w:eastAsia="宋体" w:cs="Times New Roman"/>
          <w:b/>
          <w:bCs/>
          <w:kern w:val="0"/>
          <w:sz w:val="20"/>
          <w:lang w:val="en-GB"/>
        </w:rPr>
        <w:t>enhance the TRP Information Exchange procedure to support pre-defined PRS configurations</w:t>
      </w:r>
      <w:r w:rsidRPr="0075098B">
        <w:rPr>
          <w:rFonts w:eastAsia="宋体" w:cs="Times New Roman"/>
          <w:b/>
          <w:bCs/>
          <w:kern w:val="0"/>
          <w:sz w:val="20"/>
          <w:szCs w:val="20"/>
          <w:lang w:val="en-GB"/>
        </w:rPr>
        <w:t xml:space="preserve">. </w:t>
      </w:r>
    </w:p>
    <w:p w14:paraId="73A25F90" w14:textId="6A161EA7" w:rsidR="0075098B" w:rsidRDefault="0075098B" w:rsidP="006662A4">
      <w:pPr>
        <w:widowControl/>
        <w:overflowPunct w:val="0"/>
        <w:autoSpaceDE w:val="0"/>
        <w:autoSpaceDN w:val="0"/>
        <w:adjustRightInd w:val="0"/>
        <w:spacing w:after="120"/>
        <w:ind w:leftChars="9" w:left="19"/>
        <w:textAlignment w:val="baseline"/>
        <w:rPr>
          <w:rFonts w:eastAsia="宋体" w:cs="Times New Roman"/>
          <w:b/>
          <w:bCs/>
          <w:kern w:val="0"/>
          <w:sz w:val="20"/>
          <w:szCs w:val="20"/>
          <w:lang w:val="en-GB"/>
        </w:rPr>
      </w:pPr>
      <w:r w:rsidRPr="0075098B">
        <w:rPr>
          <w:rFonts w:eastAsia="宋体" w:cs="Times New Roman"/>
          <w:b/>
          <w:bCs/>
          <w:i/>
          <w:kern w:val="0"/>
          <w:sz w:val="20"/>
          <w:szCs w:val="20"/>
          <w:u w:val="single"/>
        </w:rPr>
        <w:t xml:space="preserve">Observation </w:t>
      </w:r>
      <w:r w:rsidR="006662A4">
        <w:rPr>
          <w:rFonts w:eastAsia="宋体" w:cs="Times New Roman"/>
          <w:b/>
          <w:bCs/>
          <w:i/>
          <w:kern w:val="0"/>
          <w:sz w:val="20"/>
          <w:szCs w:val="20"/>
          <w:u w:val="single"/>
        </w:rPr>
        <w:t>2</w:t>
      </w:r>
      <w:r w:rsidRPr="0075098B">
        <w:rPr>
          <w:rFonts w:eastAsia="宋体" w:cs="Times New Roman"/>
          <w:b/>
          <w:bCs/>
          <w:kern w:val="0"/>
          <w:sz w:val="20"/>
          <w:szCs w:val="20"/>
        </w:rPr>
        <w:t xml:space="preserve">: </w:t>
      </w:r>
      <w:r w:rsidRPr="0075098B">
        <w:rPr>
          <w:rFonts w:eastAsia="宋体" w:cs="Times New Roman"/>
          <w:b/>
          <w:bCs/>
          <w:kern w:val="0"/>
          <w:sz w:val="20"/>
          <w:szCs w:val="20"/>
          <w:lang w:val="en-GB"/>
        </w:rPr>
        <w:t>RAN3 has agreed that there’s no</w:t>
      </w:r>
      <w:r w:rsidRPr="0075098B">
        <w:rPr>
          <w:rFonts w:eastAsia="宋体" w:cs="Times New Roman"/>
          <w:b/>
          <w:bCs/>
          <w:kern w:val="0"/>
          <w:sz w:val="20"/>
          <w:lang w:val="en-GB"/>
        </w:rPr>
        <w:t xml:space="preserve"> need to support explicit indication of TRP capabilities in NRPPa</w:t>
      </w:r>
      <w:r w:rsidRPr="0075098B">
        <w:rPr>
          <w:rFonts w:eastAsia="宋体" w:cs="Times New Roman"/>
          <w:b/>
          <w:bCs/>
          <w:kern w:val="0"/>
          <w:sz w:val="20"/>
          <w:szCs w:val="20"/>
          <w:lang w:val="en-GB"/>
        </w:rPr>
        <w:t xml:space="preserve">. </w:t>
      </w:r>
    </w:p>
    <w:p w14:paraId="6DA2EF0A" w14:textId="77777777" w:rsidR="006662A4" w:rsidRPr="0075098B" w:rsidRDefault="006662A4" w:rsidP="006662A4">
      <w:pPr>
        <w:widowControl/>
        <w:overflowPunct w:val="0"/>
        <w:autoSpaceDE w:val="0"/>
        <w:autoSpaceDN w:val="0"/>
        <w:adjustRightInd w:val="0"/>
        <w:spacing w:after="120"/>
        <w:ind w:leftChars="9" w:left="19"/>
        <w:textAlignment w:val="baseline"/>
        <w:rPr>
          <w:rFonts w:eastAsia="宋体" w:cs="Times New Roman"/>
          <w:b/>
          <w:bCs/>
          <w:kern w:val="0"/>
          <w:sz w:val="20"/>
          <w:szCs w:val="20"/>
          <w:lang w:val="en-GB"/>
        </w:rPr>
      </w:pPr>
    </w:p>
    <w:p w14:paraId="3739084E" w14:textId="77777777" w:rsidR="0075098B" w:rsidRPr="0075098B" w:rsidRDefault="0075098B" w:rsidP="0075098B">
      <w:pPr>
        <w:widowControl/>
        <w:overflowPunct w:val="0"/>
        <w:autoSpaceDE w:val="0"/>
        <w:autoSpaceDN w:val="0"/>
        <w:adjustRightInd w:val="0"/>
        <w:spacing w:after="180" w:line="300" w:lineRule="auto"/>
        <w:textAlignment w:val="baseline"/>
        <w:rPr>
          <w:rFonts w:eastAsia="宋体" w:cs="Times New Roman"/>
          <w:kern w:val="0"/>
          <w:sz w:val="20"/>
          <w:szCs w:val="20"/>
          <w:lang w:val="en-GB"/>
        </w:rPr>
      </w:pPr>
      <w:r w:rsidRPr="0075098B">
        <w:rPr>
          <w:rFonts w:eastAsia="宋体" w:cs="Times New Roman"/>
          <w:kern w:val="0"/>
          <w:sz w:val="20"/>
          <w:szCs w:val="20"/>
          <w:lang w:val="en-GB"/>
        </w:rPr>
        <w:t xml:space="preserve">Regarding the details of the assistance information for the PRS request, we think that the assistance information should share the same structure as the current PRS configuration in Clause 9.2.44 in TS 38.455, where only a set of configurations is provided to the LMF instead of all the supported configurations. </w:t>
      </w:r>
    </w:p>
    <w:p w14:paraId="22006EE1" w14:textId="46FC29DE" w:rsidR="0075098B" w:rsidRPr="0075098B" w:rsidRDefault="0075098B" w:rsidP="0075098B">
      <w:pPr>
        <w:widowControl/>
        <w:overflowPunct w:val="0"/>
        <w:autoSpaceDE w:val="0"/>
        <w:autoSpaceDN w:val="0"/>
        <w:adjustRightInd w:val="0"/>
        <w:spacing w:after="180" w:line="300" w:lineRule="auto"/>
        <w:textAlignment w:val="baseline"/>
        <w:rPr>
          <w:rFonts w:eastAsia="宋体" w:cs="Times New Roman"/>
          <w:b/>
          <w:kern w:val="0"/>
          <w:sz w:val="20"/>
          <w:szCs w:val="20"/>
          <w:lang w:val="en-GB"/>
        </w:rPr>
      </w:pPr>
      <w:r w:rsidRPr="0075098B">
        <w:rPr>
          <w:rFonts w:eastAsia="宋体" w:cs="Times New Roman"/>
          <w:b/>
          <w:i/>
          <w:kern w:val="0"/>
          <w:sz w:val="20"/>
          <w:szCs w:val="20"/>
          <w:u w:val="single"/>
          <w:lang w:val="en-GB"/>
        </w:rPr>
        <w:t xml:space="preserve">Proposal </w:t>
      </w:r>
      <w:r w:rsidR="006662A4">
        <w:rPr>
          <w:rFonts w:eastAsia="宋体" w:cs="Times New Roman"/>
          <w:b/>
          <w:i/>
          <w:kern w:val="0"/>
          <w:sz w:val="20"/>
          <w:szCs w:val="20"/>
          <w:u w:val="single"/>
          <w:lang w:val="en-GB"/>
        </w:rPr>
        <w:t>5</w:t>
      </w:r>
      <w:r w:rsidRPr="0075098B">
        <w:rPr>
          <w:rFonts w:eastAsia="宋体" w:cs="Times New Roman"/>
          <w:b/>
          <w:kern w:val="0"/>
          <w:sz w:val="20"/>
          <w:szCs w:val="20"/>
          <w:lang w:val="en-GB"/>
        </w:rPr>
        <w:t xml:space="preserve">: The assistance information for LMF-initiated on-demand PRS for possible/allowed PRS configuration should share the same structure of the PRS configuration in the TRP INFORMATION RESPONSE. </w:t>
      </w:r>
    </w:p>
    <w:p w14:paraId="05AA7FB7" w14:textId="77777777" w:rsidR="0075098B" w:rsidRPr="0075098B" w:rsidRDefault="0075098B" w:rsidP="0075098B">
      <w:pPr>
        <w:widowControl/>
        <w:overflowPunct w:val="0"/>
        <w:autoSpaceDE w:val="0"/>
        <w:autoSpaceDN w:val="0"/>
        <w:adjustRightInd w:val="0"/>
        <w:spacing w:after="180" w:line="300" w:lineRule="auto"/>
        <w:textAlignment w:val="baseline"/>
        <w:rPr>
          <w:rFonts w:eastAsia="宋体" w:cs="Times New Roman"/>
          <w:b/>
          <w:kern w:val="0"/>
          <w:sz w:val="20"/>
          <w:szCs w:val="20"/>
          <w:lang w:val="en-GB"/>
        </w:rPr>
      </w:pPr>
    </w:p>
    <w:p w14:paraId="78F23803" w14:textId="77777777" w:rsidR="0075098B" w:rsidRPr="0075098B" w:rsidRDefault="0075098B" w:rsidP="0075098B">
      <w:pPr>
        <w:widowControl/>
        <w:overflowPunct w:val="0"/>
        <w:autoSpaceDE w:val="0"/>
        <w:autoSpaceDN w:val="0"/>
        <w:adjustRightInd w:val="0"/>
        <w:spacing w:after="180" w:line="300" w:lineRule="auto"/>
        <w:textAlignment w:val="baseline"/>
        <w:rPr>
          <w:rFonts w:eastAsia="宋体" w:cs="Times New Roman"/>
          <w:kern w:val="0"/>
          <w:sz w:val="20"/>
          <w:szCs w:val="20"/>
          <w:lang w:val="en-GB"/>
        </w:rPr>
      </w:pPr>
      <w:r w:rsidRPr="0075098B">
        <w:rPr>
          <w:rFonts w:eastAsia="宋体" w:cs="Times New Roman"/>
          <w:kern w:val="0"/>
          <w:sz w:val="20"/>
          <w:szCs w:val="20"/>
          <w:lang w:val="en-GB"/>
        </w:rPr>
        <w:t>To accommodate the structure of the PRS configuration in the TRP INFORMATION RESPONSE, we think it should include the PRS configuration is currently being transmitted (existing now), as well as what can be requested by LMF for on-demand PRS. Thus we have the following proposal:</w:t>
      </w:r>
    </w:p>
    <w:p w14:paraId="7F5BD58E" w14:textId="51843959" w:rsidR="0075098B" w:rsidRPr="0075098B" w:rsidRDefault="0075098B" w:rsidP="0075098B">
      <w:pPr>
        <w:widowControl/>
        <w:overflowPunct w:val="0"/>
        <w:autoSpaceDE w:val="0"/>
        <w:autoSpaceDN w:val="0"/>
        <w:adjustRightInd w:val="0"/>
        <w:spacing w:after="180" w:line="300" w:lineRule="auto"/>
        <w:textAlignment w:val="baseline"/>
        <w:rPr>
          <w:rFonts w:eastAsia="宋体" w:cs="Times New Roman"/>
          <w:b/>
          <w:kern w:val="0"/>
          <w:sz w:val="20"/>
          <w:szCs w:val="20"/>
          <w:lang w:val="en-GB"/>
        </w:rPr>
      </w:pPr>
      <w:r w:rsidRPr="0075098B">
        <w:rPr>
          <w:rFonts w:eastAsia="宋体" w:cs="Times New Roman"/>
          <w:b/>
          <w:i/>
          <w:kern w:val="0"/>
          <w:sz w:val="20"/>
          <w:szCs w:val="20"/>
          <w:u w:val="single"/>
          <w:lang w:val="en-GB"/>
        </w:rPr>
        <w:t xml:space="preserve">Proposal </w:t>
      </w:r>
      <w:r w:rsidR="006662A4">
        <w:rPr>
          <w:rFonts w:eastAsia="宋体" w:cs="Times New Roman"/>
          <w:b/>
          <w:i/>
          <w:kern w:val="0"/>
          <w:sz w:val="20"/>
          <w:szCs w:val="20"/>
          <w:u w:val="single"/>
          <w:lang w:val="en-GB"/>
        </w:rPr>
        <w:t>6</w:t>
      </w:r>
      <w:r w:rsidRPr="0075098B">
        <w:rPr>
          <w:rFonts w:eastAsia="宋体" w:cs="Times New Roman"/>
          <w:b/>
          <w:kern w:val="0"/>
          <w:sz w:val="20"/>
          <w:szCs w:val="20"/>
          <w:lang w:val="en-GB"/>
        </w:rPr>
        <w:t>: For a certain DL-PRS configuration in the TRP INFORMATION RESPONSE, the following information should be included under the granularity of PRS resource, PRS resource set, frequency layer and TRP:</w:t>
      </w:r>
    </w:p>
    <w:p w14:paraId="011C9C34" w14:textId="77777777" w:rsidR="0075098B" w:rsidRPr="0075098B" w:rsidRDefault="0075098B" w:rsidP="0075098B">
      <w:pPr>
        <w:widowControl/>
        <w:numPr>
          <w:ilvl w:val="0"/>
          <w:numId w:val="45"/>
        </w:numPr>
        <w:overflowPunct w:val="0"/>
        <w:autoSpaceDE w:val="0"/>
        <w:autoSpaceDN w:val="0"/>
        <w:adjustRightInd w:val="0"/>
        <w:spacing w:after="100" w:afterAutospacing="1" w:line="300" w:lineRule="auto"/>
        <w:textAlignment w:val="baseline"/>
        <w:rPr>
          <w:rFonts w:ascii="Times" w:eastAsia="Batang" w:hAnsi="Times" w:cs="Times New Roman"/>
          <w:b/>
          <w:kern w:val="0"/>
          <w:sz w:val="20"/>
          <w:szCs w:val="20"/>
          <w:lang w:val="en-GB" w:eastAsia="x-none"/>
        </w:rPr>
      </w:pPr>
      <w:r w:rsidRPr="0075098B">
        <w:rPr>
          <w:rFonts w:ascii="Times" w:eastAsia="Batang" w:hAnsi="Times" w:cs="Times New Roman"/>
          <w:b/>
          <w:kern w:val="0"/>
          <w:sz w:val="20"/>
          <w:szCs w:val="20"/>
          <w:lang w:val="en-GB" w:eastAsia="x-none"/>
        </w:rPr>
        <w:t>What can be requested by LMF, including PRS configuration that are allowed for PRS request and its transmission status, and individual PRS configuration parameters</w:t>
      </w:r>
    </w:p>
    <w:p w14:paraId="41A134DB" w14:textId="77777777" w:rsidR="0075098B" w:rsidRPr="0075098B" w:rsidRDefault="0075098B" w:rsidP="0075098B">
      <w:pPr>
        <w:widowControl/>
        <w:numPr>
          <w:ilvl w:val="0"/>
          <w:numId w:val="45"/>
        </w:numPr>
        <w:overflowPunct w:val="0"/>
        <w:autoSpaceDE w:val="0"/>
        <w:autoSpaceDN w:val="0"/>
        <w:adjustRightInd w:val="0"/>
        <w:spacing w:after="100" w:afterAutospacing="1" w:line="300" w:lineRule="auto"/>
        <w:textAlignment w:val="baseline"/>
        <w:rPr>
          <w:rFonts w:ascii="Times" w:eastAsia="Batang" w:hAnsi="Times" w:cs="Times New Roman"/>
          <w:b/>
          <w:kern w:val="0"/>
          <w:sz w:val="20"/>
          <w:szCs w:val="20"/>
          <w:lang w:val="en-GB" w:eastAsia="x-none"/>
        </w:rPr>
      </w:pPr>
      <w:r w:rsidRPr="0075098B">
        <w:rPr>
          <w:rFonts w:ascii="Times" w:eastAsia="Batang" w:hAnsi="Times" w:cs="Times New Roman"/>
          <w:b/>
          <w:kern w:val="0"/>
          <w:sz w:val="20"/>
          <w:szCs w:val="24"/>
          <w:lang w:val="en-GB" w:eastAsia="x-none"/>
        </w:rPr>
        <w:t>The PRS configuration that cannot be requested.</w:t>
      </w:r>
    </w:p>
    <w:p w14:paraId="1A4A2AD7" w14:textId="42FB310F" w:rsidR="0075098B" w:rsidRPr="0075098B" w:rsidRDefault="0075098B" w:rsidP="00E53886">
      <w:pPr>
        <w:pStyle w:val="3"/>
        <w:rPr>
          <w:rFonts w:cs="Arial"/>
        </w:rPr>
      </w:pPr>
      <w:r w:rsidRPr="0075098B">
        <w:rPr>
          <w:rFonts w:cs="Arial"/>
        </w:rPr>
        <w:t>2.2.2</w:t>
      </w:r>
      <w:r w:rsidRPr="0075098B">
        <w:rPr>
          <w:rFonts w:cs="Arial"/>
        </w:rPr>
        <w:tab/>
      </w:r>
      <w:r w:rsidR="00E53886">
        <w:rPr>
          <w:rFonts w:cs="Arial"/>
        </w:rPr>
        <w:t xml:space="preserve">On-demand </w:t>
      </w:r>
      <w:r w:rsidRPr="0075098B">
        <w:rPr>
          <w:rFonts w:cs="Arial"/>
        </w:rPr>
        <w:t>PRS request</w:t>
      </w:r>
    </w:p>
    <w:p w14:paraId="5C8339FB" w14:textId="1E3C569C" w:rsidR="006662A4" w:rsidRPr="008553E1" w:rsidRDefault="006662A4" w:rsidP="006662A4">
      <w:pPr>
        <w:widowControl/>
        <w:overflowPunct w:val="0"/>
        <w:autoSpaceDE w:val="0"/>
        <w:autoSpaceDN w:val="0"/>
        <w:adjustRightInd w:val="0"/>
        <w:spacing w:after="180" w:line="300" w:lineRule="auto"/>
        <w:textAlignment w:val="baseline"/>
        <w:rPr>
          <w:rFonts w:eastAsia="宋体" w:cs="Times New Roman"/>
          <w:kern w:val="0"/>
          <w:sz w:val="20"/>
          <w:szCs w:val="20"/>
          <w:lang w:val="en-GB"/>
        </w:rPr>
      </w:pPr>
      <w:r>
        <w:rPr>
          <w:rFonts w:eastAsia="宋体" w:cs="Times New Roman"/>
          <w:kern w:val="0"/>
          <w:sz w:val="20"/>
          <w:szCs w:val="20"/>
          <w:lang w:val="en-GB"/>
        </w:rPr>
        <w:t>During RAN1#107</w:t>
      </w:r>
      <w:r w:rsidRPr="008553E1">
        <w:rPr>
          <w:rFonts w:eastAsia="宋体" w:cs="Times New Roman"/>
          <w:kern w:val="0"/>
          <w:sz w:val="20"/>
          <w:szCs w:val="20"/>
          <w:lang w:val="en-GB"/>
        </w:rPr>
        <w:t xml:space="preserve">, RAN1 has achieved the following agreement for the parameters for </w:t>
      </w:r>
      <w:r w:rsidRPr="00961278">
        <w:rPr>
          <w:rFonts w:ascii="Times" w:hAnsi="Times" w:cs="Times"/>
          <w:sz w:val="20"/>
        </w:rPr>
        <w:t>LMF-initiated</w:t>
      </w:r>
      <w:r>
        <w:rPr>
          <w:rFonts w:eastAsia="宋体" w:cs="Times New Roman"/>
          <w:kern w:val="0"/>
          <w:sz w:val="20"/>
          <w:szCs w:val="20"/>
          <w:lang w:val="en-GB"/>
        </w:rPr>
        <w:t>.</w:t>
      </w:r>
    </w:p>
    <w:tbl>
      <w:tblPr>
        <w:tblStyle w:val="afc"/>
        <w:tblW w:w="0" w:type="auto"/>
        <w:tblLook w:val="04A0" w:firstRow="1" w:lastRow="0" w:firstColumn="1" w:lastColumn="0" w:noHBand="0" w:noVBand="1"/>
      </w:tblPr>
      <w:tblGrid>
        <w:gridCol w:w="9307"/>
      </w:tblGrid>
      <w:tr w:rsidR="006662A4" w:rsidRPr="008553E1" w14:paraId="193E5364" w14:textId="77777777" w:rsidTr="001F1AA9">
        <w:tc>
          <w:tcPr>
            <w:tcW w:w="9307" w:type="dxa"/>
          </w:tcPr>
          <w:p w14:paraId="31543025" w14:textId="77777777" w:rsidR="006662A4" w:rsidRPr="008553E1" w:rsidRDefault="006662A4" w:rsidP="001F1AA9">
            <w:pPr>
              <w:widowControl/>
              <w:overflowPunct w:val="0"/>
              <w:autoSpaceDE w:val="0"/>
              <w:autoSpaceDN w:val="0"/>
              <w:adjustRightInd w:val="0"/>
              <w:spacing w:after="180" w:line="300" w:lineRule="auto"/>
              <w:textAlignment w:val="baseline"/>
              <w:rPr>
                <w:lang w:eastAsia="x-none"/>
              </w:rPr>
            </w:pPr>
            <w:r w:rsidRPr="008553E1">
              <w:rPr>
                <w:highlight w:val="green"/>
                <w:lang w:eastAsia="x-none"/>
              </w:rPr>
              <w:t>Agreement:</w:t>
            </w:r>
          </w:p>
          <w:p w14:paraId="05C7CCBE" w14:textId="77777777" w:rsidR="006662A4" w:rsidRPr="00961278" w:rsidRDefault="006662A4" w:rsidP="001F1AA9">
            <w:pPr>
              <w:pStyle w:val="3GPPAgreements"/>
              <w:numPr>
                <w:ilvl w:val="0"/>
                <w:numId w:val="29"/>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From RAN1 perspective, for LMF-initiated request of on-demand DL PRS, the following group of on-demand DL PRS parameters is defined and signaled</w:t>
            </w:r>
          </w:p>
          <w:p w14:paraId="5D064B92" w14:textId="77777777" w:rsidR="006662A4" w:rsidRPr="00961278" w:rsidRDefault="006662A4" w:rsidP="001F1AA9">
            <w:pPr>
              <w:pStyle w:val="3GPPAgreements"/>
              <w:numPr>
                <w:ilvl w:val="1"/>
                <w:numId w:val="29"/>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per resource set per positioning frequency layer per FR</w:t>
            </w:r>
          </w:p>
          <w:p w14:paraId="558E02DE" w14:textId="77777777" w:rsidR="006662A4" w:rsidRPr="00961278" w:rsidRDefault="006662A4" w:rsidP="001F1AA9">
            <w:pPr>
              <w:pStyle w:val="3GPPAgreements"/>
              <w:numPr>
                <w:ilvl w:val="0"/>
                <w:numId w:val="30"/>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DL PRS Periodicity</w:t>
            </w:r>
          </w:p>
          <w:p w14:paraId="4410EEE4" w14:textId="77777777" w:rsidR="006662A4" w:rsidRPr="00961278" w:rsidRDefault="006662A4" w:rsidP="001F1AA9">
            <w:pPr>
              <w:pStyle w:val="3GPPAgreements"/>
              <w:numPr>
                <w:ilvl w:val="0"/>
                <w:numId w:val="30"/>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DL PRS Resource Bandwidth</w:t>
            </w:r>
          </w:p>
          <w:p w14:paraId="58A97E6A" w14:textId="77777777" w:rsidR="006662A4" w:rsidRPr="00961278" w:rsidRDefault="006662A4" w:rsidP="001F1AA9">
            <w:pPr>
              <w:pStyle w:val="3GPPAgreements"/>
              <w:numPr>
                <w:ilvl w:val="0"/>
                <w:numId w:val="30"/>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DL PRS Resource Repetition Factor</w:t>
            </w:r>
          </w:p>
          <w:p w14:paraId="79637D53" w14:textId="77777777" w:rsidR="006662A4" w:rsidRPr="00961278" w:rsidRDefault="006662A4" w:rsidP="001F1AA9">
            <w:pPr>
              <w:pStyle w:val="3GPPAgreements"/>
              <w:numPr>
                <w:ilvl w:val="0"/>
                <w:numId w:val="30"/>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Number of DL PRS Resource Symbols per DL PRS Resource</w:t>
            </w:r>
          </w:p>
          <w:p w14:paraId="78CBCAAA" w14:textId="77777777" w:rsidR="006662A4" w:rsidRPr="00961278" w:rsidRDefault="006662A4" w:rsidP="001F1AA9">
            <w:pPr>
              <w:pStyle w:val="3GPPAgreements"/>
              <w:numPr>
                <w:ilvl w:val="0"/>
                <w:numId w:val="30"/>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lastRenderedPageBreak/>
              <w:t>DL-PRS CombSizeN</w:t>
            </w:r>
          </w:p>
          <w:p w14:paraId="3D2AE327" w14:textId="77777777" w:rsidR="006662A4" w:rsidRPr="00961278" w:rsidRDefault="006662A4" w:rsidP="001F1AA9">
            <w:pPr>
              <w:pStyle w:val="3GPPAgreements"/>
              <w:numPr>
                <w:ilvl w:val="0"/>
                <w:numId w:val="0"/>
              </w:numPr>
              <w:ind w:left="284" w:hanging="284"/>
              <w:rPr>
                <w:rFonts w:ascii="Times" w:hAnsi="Times" w:cs="Times"/>
                <w:sz w:val="20"/>
              </w:rPr>
            </w:pPr>
            <w:r w:rsidRPr="00961278">
              <w:rPr>
                <w:rFonts w:ascii="Times" w:hAnsi="Times" w:cs="Times"/>
                <w:sz w:val="20"/>
              </w:rPr>
              <w:t>Two options for indication of DL PRS QCL-Info, either</w:t>
            </w:r>
          </w:p>
          <w:p w14:paraId="315931B3" w14:textId="77777777" w:rsidR="006662A4" w:rsidRPr="00961278" w:rsidRDefault="006662A4" w:rsidP="001F1AA9">
            <w:pPr>
              <w:pStyle w:val="3GPPAgreements"/>
              <w:numPr>
                <w:ilvl w:val="1"/>
                <w:numId w:val="29"/>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Option 1: per resource set per positioning frequency layer per FR</w:t>
            </w:r>
          </w:p>
          <w:p w14:paraId="45D47466" w14:textId="77777777" w:rsidR="006662A4" w:rsidRPr="00961278" w:rsidRDefault="006662A4" w:rsidP="001F1AA9">
            <w:pPr>
              <w:pStyle w:val="3GPPAgreements"/>
              <w:numPr>
                <w:ilvl w:val="0"/>
                <w:numId w:val="31"/>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LMF recommends a list of QCL sources</w:t>
            </w:r>
          </w:p>
          <w:p w14:paraId="028234C4" w14:textId="77777777" w:rsidR="006662A4" w:rsidRPr="00961278" w:rsidRDefault="006662A4" w:rsidP="001F1AA9">
            <w:pPr>
              <w:pStyle w:val="3GPPAgreements"/>
              <w:numPr>
                <w:ilvl w:val="1"/>
                <w:numId w:val="29"/>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Option 2: per resource set per positioning frequency layer per FR</w:t>
            </w:r>
          </w:p>
          <w:p w14:paraId="582EF029" w14:textId="77777777" w:rsidR="006662A4" w:rsidRPr="00961278" w:rsidRDefault="006662A4" w:rsidP="001F1AA9">
            <w:pPr>
              <w:pStyle w:val="3GPPAgreements"/>
              <w:numPr>
                <w:ilvl w:val="2"/>
                <w:numId w:val="29"/>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LMF requests to provide the QCL information in the assistance data in NRPPa</w:t>
            </w:r>
          </w:p>
          <w:p w14:paraId="1BC02E24" w14:textId="77777777" w:rsidR="006662A4" w:rsidRPr="00961278" w:rsidRDefault="006662A4" w:rsidP="001F1AA9">
            <w:pPr>
              <w:pStyle w:val="3GPPAgreements"/>
              <w:numPr>
                <w:ilvl w:val="1"/>
                <w:numId w:val="29"/>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per FR</w:t>
            </w:r>
          </w:p>
          <w:p w14:paraId="36B6CC02" w14:textId="77777777" w:rsidR="006662A4" w:rsidRPr="00961278" w:rsidRDefault="006662A4" w:rsidP="001F1AA9">
            <w:pPr>
              <w:pStyle w:val="3GPPAgreements"/>
              <w:numPr>
                <w:ilvl w:val="2"/>
                <w:numId w:val="29"/>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Number of DL PRS frequency layers</w:t>
            </w:r>
          </w:p>
          <w:p w14:paraId="1DBD33A8" w14:textId="77777777" w:rsidR="006662A4" w:rsidRPr="00961278" w:rsidRDefault="006662A4" w:rsidP="001F1AA9">
            <w:pPr>
              <w:pStyle w:val="3GPPAgreements"/>
              <w:numPr>
                <w:ilvl w:val="1"/>
                <w:numId w:val="29"/>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either per resource set per positioning frequency layer or per UE</w:t>
            </w:r>
          </w:p>
          <w:p w14:paraId="7E738014" w14:textId="77777777" w:rsidR="006662A4" w:rsidRPr="00961278" w:rsidRDefault="006662A4" w:rsidP="001F1AA9">
            <w:pPr>
              <w:pStyle w:val="3GPPAgreements"/>
              <w:numPr>
                <w:ilvl w:val="2"/>
                <w:numId w:val="29"/>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Start/end time of DL PRS transmission</w:t>
            </w:r>
          </w:p>
          <w:p w14:paraId="30058D7B" w14:textId="77777777" w:rsidR="006662A4" w:rsidRPr="00961278" w:rsidRDefault="006662A4" w:rsidP="001F1AA9">
            <w:pPr>
              <w:pStyle w:val="3GPPAgreements"/>
              <w:numPr>
                <w:ilvl w:val="1"/>
                <w:numId w:val="29"/>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either per resource, or per resource set, or per UE</w:t>
            </w:r>
          </w:p>
          <w:p w14:paraId="6011783B" w14:textId="77777777" w:rsidR="006662A4" w:rsidRPr="00CB1C47" w:rsidRDefault="006662A4" w:rsidP="001F1AA9">
            <w:pPr>
              <w:pStyle w:val="3GPPAgreements"/>
              <w:numPr>
                <w:ilvl w:val="2"/>
                <w:numId w:val="29"/>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ON/OFF indicator (for LMF initiated request only)</w:t>
            </w:r>
          </w:p>
        </w:tc>
      </w:tr>
    </w:tbl>
    <w:p w14:paraId="384B925D" w14:textId="77777777" w:rsidR="0075098B" w:rsidRPr="0075098B" w:rsidRDefault="0075098B" w:rsidP="0075098B">
      <w:pPr>
        <w:widowControl/>
        <w:overflowPunct w:val="0"/>
        <w:autoSpaceDE w:val="0"/>
        <w:autoSpaceDN w:val="0"/>
        <w:adjustRightInd w:val="0"/>
        <w:textAlignment w:val="baseline"/>
        <w:rPr>
          <w:rFonts w:eastAsia="宋体" w:cs="Times New Roman"/>
          <w:kern w:val="0"/>
          <w:sz w:val="20"/>
          <w:szCs w:val="20"/>
        </w:rPr>
      </w:pPr>
    </w:p>
    <w:p w14:paraId="3995E517" w14:textId="02FE2615" w:rsidR="00E53886" w:rsidRDefault="00E53886" w:rsidP="0075098B">
      <w:pPr>
        <w:widowControl/>
        <w:overflowPunct w:val="0"/>
        <w:autoSpaceDE w:val="0"/>
        <w:autoSpaceDN w:val="0"/>
        <w:adjustRightInd w:val="0"/>
        <w:spacing w:after="180" w:line="300" w:lineRule="auto"/>
        <w:textAlignment w:val="baseline"/>
        <w:rPr>
          <w:rFonts w:eastAsia="宋体" w:cs="Times New Roman"/>
          <w:kern w:val="0"/>
          <w:sz w:val="20"/>
          <w:szCs w:val="20"/>
          <w:lang w:val="en-GB"/>
        </w:rPr>
      </w:pPr>
      <w:r w:rsidRPr="00E53886">
        <w:rPr>
          <w:rFonts w:eastAsia="宋体" w:cs="Times New Roman"/>
          <w:kern w:val="0"/>
          <w:sz w:val="20"/>
          <w:szCs w:val="20"/>
          <w:lang w:val="en-GB"/>
        </w:rPr>
        <w:t xml:space="preserve">Based on RAN1 agreements, </w:t>
      </w:r>
      <w:r>
        <w:rPr>
          <w:rFonts w:eastAsia="宋体" w:cs="Times New Roman"/>
          <w:kern w:val="0"/>
          <w:sz w:val="20"/>
          <w:szCs w:val="20"/>
          <w:lang w:val="en-GB"/>
        </w:rPr>
        <w:t xml:space="preserve">we can observe that </w:t>
      </w:r>
      <w:r w:rsidRPr="00E53886">
        <w:rPr>
          <w:rFonts w:eastAsia="宋体" w:cs="Times New Roman"/>
          <w:kern w:val="0"/>
          <w:sz w:val="20"/>
          <w:szCs w:val="20"/>
          <w:lang w:val="en-GB"/>
        </w:rPr>
        <w:t xml:space="preserve">the DL PRS parameters that </w:t>
      </w:r>
      <w:r>
        <w:rPr>
          <w:rFonts w:eastAsia="宋体" w:cs="Times New Roman"/>
          <w:kern w:val="0"/>
          <w:sz w:val="20"/>
          <w:szCs w:val="20"/>
          <w:lang w:val="en-GB"/>
        </w:rPr>
        <w:t>LMF</w:t>
      </w:r>
      <w:r w:rsidRPr="00E53886">
        <w:rPr>
          <w:rFonts w:eastAsia="宋体" w:cs="Times New Roman"/>
          <w:kern w:val="0"/>
          <w:sz w:val="20"/>
          <w:szCs w:val="20"/>
          <w:lang w:val="en-GB"/>
        </w:rPr>
        <w:t xml:space="preserve"> can request are provided in the granularity of UE/FR/frequency layer/PRS resource set/PRS resource.</w:t>
      </w:r>
      <w:r w:rsidR="00576E9C">
        <w:rPr>
          <w:rFonts w:eastAsia="宋体" w:cs="Times New Roman"/>
          <w:kern w:val="0"/>
          <w:sz w:val="20"/>
          <w:szCs w:val="20"/>
          <w:lang w:val="en-GB"/>
        </w:rPr>
        <w:t xml:space="preserve"> </w:t>
      </w:r>
      <w:r w:rsidR="00CD1811">
        <w:rPr>
          <w:rFonts w:eastAsia="宋体" w:cs="Times New Roman"/>
          <w:kern w:val="0"/>
          <w:sz w:val="20"/>
          <w:szCs w:val="20"/>
          <w:lang w:val="en-GB"/>
        </w:rPr>
        <w:t>We think RAN3 should discuss how to capture RAN1 agreement on the DL-PRS parameters for LMF request of on-demand PRS.</w:t>
      </w:r>
    </w:p>
    <w:p w14:paraId="2BF276DA" w14:textId="6836FCB1" w:rsidR="0075098B" w:rsidRDefault="0075098B" w:rsidP="0075098B">
      <w:pPr>
        <w:widowControl/>
        <w:overflowPunct w:val="0"/>
        <w:autoSpaceDE w:val="0"/>
        <w:autoSpaceDN w:val="0"/>
        <w:adjustRightInd w:val="0"/>
        <w:spacing w:afterLines="50" w:after="120"/>
        <w:textAlignment w:val="baseline"/>
        <w:rPr>
          <w:rFonts w:eastAsia="宋体" w:cs="Times New Roman"/>
          <w:b/>
          <w:bCs/>
          <w:kern w:val="0"/>
          <w:sz w:val="20"/>
          <w:szCs w:val="20"/>
          <w:lang w:val="en-GB"/>
        </w:rPr>
      </w:pPr>
      <w:r w:rsidRPr="0075098B">
        <w:rPr>
          <w:rFonts w:eastAsia="宋体" w:cs="Times New Roman"/>
          <w:b/>
          <w:bCs/>
          <w:i/>
          <w:kern w:val="0"/>
          <w:sz w:val="20"/>
          <w:szCs w:val="20"/>
          <w:u w:val="single"/>
        </w:rPr>
        <w:t xml:space="preserve">Proposal </w:t>
      </w:r>
      <w:r w:rsidR="003B13E2">
        <w:rPr>
          <w:rFonts w:eastAsia="宋体" w:cs="Times New Roman"/>
          <w:b/>
          <w:bCs/>
          <w:i/>
          <w:kern w:val="0"/>
          <w:sz w:val="20"/>
          <w:szCs w:val="20"/>
          <w:u w:val="single"/>
        </w:rPr>
        <w:t>7</w:t>
      </w:r>
      <w:r w:rsidRPr="0075098B">
        <w:rPr>
          <w:rFonts w:eastAsia="宋体" w:cs="Times New Roman"/>
          <w:b/>
          <w:bCs/>
          <w:i/>
          <w:kern w:val="0"/>
          <w:sz w:val="20"/>
          <w:szCs w:val="20"/>
          <w:u w:val="single"/>
        </w:rPr>
        <w:t>:</w:t>
      </w:r>
      <w:r w:rsidRPr="0075098B">
        <w:rPr>
          <w:rFonts w:eastAsia="宋体" w:cs="Times New Roman"/>
          <w:b/>
          <w:bCs/>
          <w:kern w:val="0"/>
          <w:sz w:val="20"/>
          <w:szCs w:val="20"/>
        </w:rPr>
        <w:t xml:space="preserve"> </w:t>
      </w:r>
      <w:r w:rsidR="009273CA" w:rsidRPr="009273CA">
        <w:rPr>
          <w:rFonts w:eastAsia="宋体" w:cs="Times New Roman"/>
          <w:b/>
          <w:bCs/>
          <w:kern w:val="0"/>
          <w:sz w:val="20"/>
          <w:szCs w:val="20"/>
          <w:lang w:val="en-GB"/>
        </w:rPr>
        <w:t xml:space="preserve">RAN3 should discuss how to </w:t>
      </w:r>
      <w:r w:rsidR="009273CA">
        <w:rPr>
          <w:rFonts w:eastAsia="宋体" w:cs="Times New Roman"/>
          <w:b/>
          <w:bCs/>
          <w:kern w:val="0"/>
          <w:sz w:val="20"/>
          <w:szCs w:val="20"/>
          <w:lang w:val="en-GB"/>
        </w:rPr>
        <w:t>capture</w:t>
      </w:r>
      <w:r w:rsidR="009273CA" w:rsidRPr="009273CA">
        <w:rPr>
          <w:rFonts w:eastAsia="宋体" w:cs="Times New Roman"/>
          <w:b/>
          <w:bCs/>
          <w:kern w:val="0"/>
          <w:sz w:val="20"/>
          <w:szCs w:val="20"/>
          <w:lang w:val="en-GB"/>
        </w:rPr>
        <w:t xml:space="preserve"> the DL-PRS parameters for LMF request of on-demand PRS</w:t>
      </w:r>
      <w:r w:rsidRPr="0075098B">
        <w:rPr>
          <w:rFonts w:eastAsia="宋体" w:cs="Times New Roman"/>
          <w:b/>
          <w:bCs/>
          <w:kern w:val="0"/>
          <w:sz w:val="20"/>
          <w:szCs w:val="20"/>
          <w:lang w:val="en-GB"/>
        </w:rPr>
        <w:t>.</w:t>
      </w:r>
    </w:p>
    <w:p w14:paraId="2088FB21" w14:textId="77777777" w:rsidR="003B13E2" w:rsidRPr="0075098B" w:rsidRDefault="003B13E2" w:rsidP="0075098B">
      <w:pPr>
        <w:widowControl/>
        <w:overflowPunct w:val="0"/>
        <w:autoSpaceDE w:val="0"/>
        <w:autoSpaceDN w:val="0"/>
        <w:adjustRightInd w:val="0"/>
        <w:spacing w:afterLines="50" w:after="120"/>
        <w:textAlignment w:val="baseline"/>
        <w:rPr>
          <w:rFonts w:eastAsia="宋体" w:cs="Times New Roman"/>
          <w:b/>
          <w:bCs/>
          <w:kern w:val="0"/>
          <w:sz w:val="20"/>
          <w:szCs w:val="20"/>
          <w:lang w:val="en-GB"/>
        </w:rPr>
      </w:pPr>
    </w:p>
    <w:p w14:paraId="4301FE02" w14:textId="4D296940" w:rsidR="00544387" w:rsidRPr="003939AC" w:rsidRDefault="00544387" w:rsidP="00AC06D4">
      <w:pPr>
        <w:pStyle w:val="afa"/>
        <w:keepNext/>
        <w:keepLines/>
        <w:numPr>
          <w:ilvl w:val="0"/>
          <w:numId w:val="14"/>
        </w:numPr>
        <w:pBdr>
          <w:top w:val="single" w:sz="12" w:space="3" w:color="auto"/>
        </w:pBdr>
        <w:overflowPunct w:val="0"/>
        <w:autoSpaceDE w:val="0"/>
        <w:autoSpaceDN w:val="0"/>
        <w:adjustRightInd w:val="0"/>
        <w:spacing w:before="240" w:after="180"/>
        <w:ind w:leftChars="0"/>
        <w:jc w:val="left"/>
        <w:textAlignment w:val="baseline"/>
        <w:outlineLvl w:val="0"/>
        <w:rPr>
          <w:rFonts w:ascii="Arial" w:eastAsia="宋体" w:hAnsi="Arial" w:cs="Arial"/>
          <w:sz w:val="36"/>
          <w:szCs w:val="20"/>
          <w:lang w:eastAsia="ja-JP"/>
        </w:rPr>
      </w:pPr>
      <w:r w:rsidRPr="003939AC">
        <w:rPr>
          <w:rFonts w:ascii="Arial" w:eastAsia="宋体" w:hAnsi="Arial" w:cs="Arial"/>
          <w:sz w:val="36"/>
          <w:szCs w:val="20"/>
          <w:lang w:eastAsia="ja-JP"/>
        </w:rPr>
        <w:t>Conclusion</w:t>
      </w:r>
    </w:p>
    <w:p w14:paraId="71D4566A" w14:textId="7C6E4F66" w:rsidR="00AC06D4" w:rsidRPr="00AC06D4" w:rsidRDefault="00AC06D4" w:rsidP="00AB419D">
      <w:pPr>
        <w:widowControl/>
        <w:overflowPunct w:val="0"/>
        <w:autoSpaceDE w:val="0"/>
        <w:autoSpaceDN w:val="0"/>
        <w:adjustRightInd w:val="0"/>
        <w:spacing w:afterLines="50" w:after="120" w:line="300" w:lineRule="auto"/>
        <w:textAlignment w:val="baseline"/>
        <w:rPr>
          <w:rFonts w:eastAsia="宋体" w:cs="Times New Roman"/>
          <w:kern w:val="0"/>
          <w:sz w:val="20"/>
          <w:szCs w:val="20"/>
          <w:lang w:val="en-GB" w:eastAsia="ja-JP"/>
        </w:rPr>
      </w:pPr>
      <w:r w:rsidRPr="00AC06D4">
        <w:rPr>
          <w:rFonts w:eastAsia="宋体" w:cs="Times New Roman"/>
          <w:kern w:val="0"/>
          <w:sz w:val="20"/>
          <w:szCs w:val="20"/>
          <w:lang w:val="en-GB" w:eastAsia="ja-JP"/>
        </w:rPr>
        <w:t xml:space="preserve">In this contribution, we provide our views on </w:t>
      </w:r>
      <w:r w:rsidR="00C94078">
        <w:rPr>
          <w:rFonts w:eastAsia="宋体" w:cs="Times New Roman"/>
          <w:kern w:val="0"/>
          <w:sz w:val="20"/>
          <w:szCs w:val="20"/>
          <w:lang w:val="en-GB" w:eastAsia="ja-JP"/>
        </w:rPr>
        <w:t>the remaining issues for UE-initiated and LMF-initiated on-demand PRS</w:t>
      </w:r>
      <w:r w:rsidRPr="00AC06D4">
        <w:rPr>
          <w:rFonts w:eastAsia="宋体" w:cs="Times New Roman"/>
          <w:kern w:val="0"/>
          <w:sz w:val="20"/>
          <w:szCs w:val="20"/>
          <w:lang w:val="en-GB" w:eastAsia="ja-JP"/>
        </w:rPr>
        <w:t xml:space="preserve">. Based on the above analysis and discussion, we have the following </w:t>
      </w:r>
      <w:r w:rsidR="00C94078">
        <w:rPr>
          <w:rFonts w:eastAsia="宋体" w:cs="Times New Roman"/>
          <w:kern w:val="0"/>
          <w:sz w:val="20"/>
          <w:szCs w:val="20"/>
          <w:lang w:val="en-GB" w:eastAsia="ja-JP"/>
        </w:rPr>
        <w:t xml:space="preserve">observations and </w:t>
      </w:r>
      <w:r w:rsidRPr="00AC06D4">
        <w:rPr>
          <w:rFonts w:eastAsia="宋体" w:cs="Times New Roman"/>
          <w:kern w:val="0"/>
          <w:sz w:val="20"/>
          <w:szCs w:val="20"/>
          <w:lang w:val="en-GB" w:eastAsia="ja-JP"/>
        </w:rPr>
        <w:t>proposals:</w:t>
      </w:r>
    </w:p>
    <w:p w14:paraId="62F55050" w14:textId="532AF010" w:rsidR="00A73C3F" w:rsidRDefault="00A73C3F" w:rsidP="00AB419D">
      <w:pPr>
        <w:widowControl/>
        <w:overflowPunct w:val="0"/>
        <w:autoSpaceDE w:val="0"/>
        <w:autoSpaceDN w:val="0"/>
        <w:adjustRightInd w:val="0"/>
        <w:spacing w:afterLines="50" w:after="120" w:line="300" w:lineRule="auto"/>
        <w:textAlignment w:val="baseline"/>
        <w:rPr>
          <w:rFonts w:eastAsia="宋体" w:cs="Times New Roman"/>
          <w:b/>
          <w:bCs/>
          <w:kern w:val="0"/>
          <w:sz w:val="20"/>
          <w:szCs w:val="20"/>
          <w:lang w:val="en-GB"/>
        </w:rPr>
      </w:pPr>
      <w:r>
        <w:rPr>
          <w:rFonts w:eastAsia="宋体" w:cs="Times New Roman"/>
          <w:b/>
          <w:bCs/>
          <w:kern w:val="0"/>
          <w:sz w:val="20"/>
          <w:szCs w:val="20"/>
          <w:lang w:val="en-GB"/>
        </w:rPr>
        <w:t>UE</w:t>
      </w:r>
      <w:r w:rsidRPr="00A73C3F">
        <w:rPr>
          <w:rFonts w:eastAsia="宋体" w:cs="Times New Roman"/>
          <w:b/>
          <w:bCs/>
          <w:kern w:val="0"/>
          <w:sz w:val="20"/>
          <w:szCs w:val="20"/>
          <w:lang w:val="en-GB"/>
        </w:rPr>
        <w:t>-initiated on-demand PRS</w:t>
      </w:r>
      <w:r>
        <w:rPr>
          <w:rFonts w:eastAsia="宋体" w:cs="Times New Roman"/>
          <w:b/>
          <w:bCs/>
          <w:kern w:val="0"/>
          <w:sz w:val="20"/>
          <w:szCs w:val="20"/>
          <w:lang w:val="en-GB"/>
        </w:rPr>
        <w:t>:</w:t>
      </w:r>
    </w:p>
    <w:p w14:paraId="05F1D374" w14:textId="77777777" w:rsidR="00352FDE" w:rsidRPr="008553E1" w:rsidRDefault="00352FDE" w:rsidP="00AB419D">
      <w:pPr>
        <w:widowControl/>
        <w:overflowPunct w:val="0"/>
        <w:autoSpaceDE w:val="0"/>
        <w:autoSpaceDN w:val="0"/>
        <w:adjustRightInd w:val="0"/>
        <w:spacing w:afterLines="50" w:after="120" w:line="300" w:lineRule="auto"/>
        <w:textAlignment w:val="baseline"/>
        <w:rPr>
          <w:rFonts w:eastAsia="宋体" w:cs="Times New Roman"/>
          <w:kern w:val="0"/>
          <w:sz w:val="20"/>
          <w:szCs w:val="20"/>
          <w:lang w:val="en-GB"/>
        </w:rPr>
      </w:pPr>
      <w:r w:rsidRPr="008553E1">
        <w:rPr>
          <w:rFonts w:eastAsia="宋体" w:cs="Times New Roman"/>
          <w:b/>
          <w:i/>
          <w:kern w:val="0"/>
          <w:sz w:val="20"/>
          <w:szCs w:val="20"/>
          <w:u w:val="single"/>
        </w:rPr>
        <w:t xml:space="preserve">Proposal </w:t>
      </w:r>
      <w:r>
        <w:rPr>
          <w:rFonts w:eastAsia="宋体" w:cs="Times New Roman"/>
          <w:b/>
          <w:i/>
          <w:kern w:val="0"/>
          <w:sz w:val="20"/>
          <w:szCs w:val="20"/>
          <w:u w:val="single"/>
        </w:rPr>
        <w:t>1</w:t>
      </w:r>
      <w:r w:rsidRPr="008553E1">
        <w:rPr>
          <w:rFonts w:eastAsia="宋体" w:cs="Times New Roman"/>
          <w:b/>
          <w:kern w:val="0"/>
          <w:sz w:val="20"/>
          <w:szCs w:val="20"/>
        </w:rPr>
        <w:t xml:space="preserve">: UE should indicate its support for </w:t>
      </w:r>
      <w:r w:rsidRPr="008553E1">
        <w:rPr>
          <w:rFonts w:eastAsia="宋体" w:cs="Times New Roman"/>
          <w:b/>
          <w:kern w:val="0"/>
          <w:sz w:val="20"/>
          <w:szCs w:val="20"/>
          <w:lang w:val="en-GB"/>
        </w:rPr>
        <w:t xml:space="preserve">UE-initiated </w:t>
      </w:r>
      <w:r w:rsidRPr="008553E1">
        <w:rPr>
          <w:rFonts w:eastAsia="宋体" w:cs="Times New Roman"/>
          <w:b/>
          <w:kern w:val="0"/>
          <w:sz w:val="20"/>
          <w:szCs w:val="20"/>
        </w:rPr>
        <w:t xml:space="preserve">on-demand PRS in LPP </w:t>
      </w:r>
      <w:r w:rsidRPr="008553E1">
        <w:rPr>
          <w:rFonts w:eastAsia="宋体" w:cs="Times New Roman"/>
          <w:b/>
          <w:i/>
          <w:kern w:val="0"/>
          <w:sz w:val="20"/>
          <w:szCs w:val="20"/>
        </w:rPr>
        <w:t>ProvideCapabilities</w:t>
      </w:r>
      <w:r w:rsidRPr="008553E1">
        <w:rPr>
          <w:rFonts w:eastAsia="宋体" w:cs="Times New Roman"/>
          <w:b/>
          <w:kern w:val="0"/>
          <w:sz w:val="20"/>
          <w:szCs w:val="20"/>
          <w:lang w:val="en-GB"/>
        </w:rPr>
        <w:t>.</w:t>
      </w:r>
    </w:p>
    <w:p w14:paraId="7A8131FB" w14:textId="77777777" w:rsidR="00352FDE" w:rsidRDefault="00352FDE" w:rsidP="00AB419D">
      <w:pPr>
        <w:widowControl/>
        <w:overflowPunct w:val="0"/>
        <w:autoSpaceDE w:val="0"/>
        <w:autoSpaceDN w:val="0"/>
        <w:adjustRightInd w:val="0"/>
        <w:spacing w:afterLines="50" w:after="120" w:line="300" w:lineRule="auto"/>
        <w:textAlignment w:val="baseline"/>
        <w:rPr>
          <w:rFonts w:eastAsia="宋体" w:cs="Times New Roman"/>
          <w:b/>
          <w:bCs/>
          <w:kern w:val="0"/>
          <w:sz w:val="20"/>
          <w:szCs w:val="20"/>
          <w:lang w:val="en-GB"/>
        </w:rPr>
      </w:pPr>
      <w:r w:rsidRPr="008553E1">
        <w:rPr>
          <w:rFonts w:eastAsia="宋体" w:cs="Times New Roman"/>
          <w:b/>
          <w:bCs/>
          <w:i/>
          <w:kern w:val="0"/>
          <w:sz w:val="20"/>
          <w:szCs w:val="20"/>
          <w:u w:val="single"/>
        </w:rPr>
        <w:t xml:space="preserve">Proposal </w:t>
      </w:r>
      <w:r>
        <w:rPr>
          <w:rFonts w:eastAsia="宋体" w:cs="Times New Roman"/>
          <w:b/>
          <w:bCs/>
          <w:i/>
          <w:kern w:val="0"/>
          <w:sz w:val="20"/>
          <w:szCs w:val="20"/>
          <w:u w:val="single"/>
        </w:rPr>
        <w:t>2</w:t>
      </w:r>
      <w:r w:rsidRPr="008553E1">
        <w:rPr>
          <w:rFonts w:eastAsia="宋体" w:cs="Times New Roman"/>
          <w:b/>
          <w:bCs/>
          <w:i/>
          <w:kern w:val="0"/>
          <w:sz w:val="20"/>
          <w:szCs w:val="20"/>
          <w:u w:val="single"/>
        </w:rPr>
        <w:t>:</w:t>
      </w:r>
      <w:r w:rsidRPr="008553E1">
        <w:rPr>
          <w:rFonts w:eastAsia="宋体" w:cs="Times New Roman"/>
          <w:b/>
          <w:bCs/>
          <w:kern w:val="0"/>
          <w:sz w:val="20"/>
          <w:szCs w:val="20"/>
        </w:rPr>
        <w:t xml:space="preserve"> </w:t>
      </w:r>
      <w:r w:rsidRPr="008553E1">
        <w:rPr>
          <w:rFonts w:eastAsia="宋体" w:cs="Times New Roman"/>
          <w:b/>
          <w:bCs/>
          <w:kern w:val="0"/>
          <w:sz w:val="20"/>
          <w:szCs w:val="20"/>
          <w:lang w:val="en-GB"/>
        </w:rPr>
        <w:t xml:space="preserve">UE can request the </w:t>
      </w:r>
      <w:r>
        <w:rPr>
          <w:rFonts w:eastAsia="宋体" w:cs="Times New Roman"/>
          <w:b/>
          <w:bCs/>
          <w:kern w:val="0"/>
          <w:sz w:val="20"/>
          <w:szCs w:val="20"/>
          <w:lang w:val="en-GB"/>
        </w:rPr>
        <w:t xml:space="preserve">following </w:t>
      </w:r>
      <w:r w:rsidRPr="008553E1">
        <w:rPr>
          <w:rFonts w:eastAsia="宋体" w:cs="Times New Roman"/>
          <w:b/>
          <w:bCs/>
          <w:kern w:val="0"/>
          <w:sz w:val="20"/>
          <w:szCs w:val="20"/>
          <w:lang w:val="en-GB"/>
        </w:rPr>
        <w:t xml:space="preserve">parameters with different granularities of </w:t>
      </w:r>
      <w:r>
        <w:rPr>
          <w:rFonts w:eastAsia="宋体" w:cs="Times New Roman"/>
          <w:b/>
          <w:bCs/>
          <w:kern w:val="0"/>
          <w:sz w:val="20"/>
          <w:szCs w:val="20"/>
          <w:lang w:val="en-GB"/>
        </w:rPr>
        <w:t>FR/</w:t>
      </w:r>
      <w:r w:rsidRPr="008553E1">
        <w:rPr>
          <w:rFonts w:eastAsia="宋体" w:cs="Times New Roman"/>
          <w:b/>
          <w:bCs/>
          <w:color w:val="000000"/>
          <w:kern w:val="0"/>
          <w:sz w:val="20"/>
          <w:szCs w:val="20"/>
        </w:rPr>
        <w:t>frequency layer</w:t>
      </w:r>
      <w:r>
        <w:rPr>
          <w:rFonts w:eastAsia="宋体" w:cs="Times New Roman"/>
          <w:b/>
          <w:bCs/>
          <w:color w:val="000000"/>
          <w:kern w:val="0"/>
          <w:sz w:val="20"/>
          <w:szCs w:val="20"/>
        </w:rPr>
        <w:t>/</w:t>
      </w:r>
      <w:r w:rsidRPr="008553E1">
        <w:rPr>
          <w:rFonts w:eastAsia="宋体" w:cs="Times New Roman"/>
          <w:b/>
          <w:bCs/>
          <w:color w:val="000000"/>
          <w:kern w:val="0"/>
          <w:sz w:val="20"/>
          <w:szCs w:val="20"/>
        </w:rPr>
        <w:t>TRP</w:t>
      </w:r>
      <w:r>
        <w:rPr>
          <w:rFonts w:eastAsia="宋体" w:cs="Times New Roman"/>
          <w:b/>
          <w:bCs/>
          <w:color w:val="000000"/>
          <w:kern w:val="0"/>
          <w:sz w:val="20"/>
          <w:szCs w:val="20"/>
        </w:rPr>
        <w:t>/</w:t>
      </w:r>
      <w:r w:rsidRPr="008553E1">
        <w:rPr>
          <w:rFonts w:eastAsia="宋体" w:cs="Times New Roman"/>
          <w:b/>
          <w:bCs/>
          <w:color w:val="000000"/>
          <w:kern w:val="0"/>
          <w:sz w:val="20"/>
          <w:szCs w:val="20"/>
        </w:rPr>
        <w:t>PRS resource set</w:t>
      </w:r>
      <w:r w:rsidRPr="008553E1">
        <w:rPr>
          <w:rFonts w:eastAsia="宋体" w:cs="Times New Roman"/>
          <w:b/>
          <w:bCs/>
          <w:kern w:val="0"/>
          <w:sz w:val="20"/>
          <w:szCs w:val="20"/>
          <w:lang w:val="en-GB"/>
        </w:rPr>
        <w:t xml:space="preserve">. </w:t>
      </w:r>
    </w:p>
    <w:p w14:paraId="49677254" w14:textId="77777777" w:rsidR="00352FDE" w:rsidRPr="00786B2E" w:rsidRDefault="00352FDE" w:rsidP="000E7969">
      <w:pPr>
        <w:pStyle w:val="afa"/>
        <w:numPr>
          <w:ilvl w:val="0"/>
          <w:numId w:val="46"/>
        </w:numPr>
        <w:overflowPunct w:val="0"/>
        <w:autoSpaceDE w:val="0"/>
        <w:autoSpaceDN w:val="0"/>
        <w:adjustRightInd w:val="0"/>
        <w:spacing w:after="0" w:afterAutospacing="0"/>
        <w:ind w:leftChars="0"/>
        <w:textAlignment w:val="baseline"/>
        <w:rPr>
          <w:rFonts w:eastAsia="宋体"/>
          <w:b/>
          <w:bCs/>
          <w:sz w:val="20"/>
          <w:szCs w:val="20"/>
        </w:rPr>
      </w:pPr>
      <w:r w:rsidRPr="00786B2E">
        <w:rPr>
          <w:rFonts w:eastAsia="宋体" w:hint="eastAsia"/>
          <w:b/>
          <w:bCs/>
          <w:sz w:val="20"/>
          <w:szCs w:val="20"/>
        </w:rPr>
        <w:t>per UE</w:t>
      </w:r>
    </w:p>
    <w:p w14:paraId="2099DC01" w14:textId="77777777" w:rsidR="00352FDE" w:rsidRDefault="00352FDE" w:rsidP="000E7969">
      <w:pPr>
        <w:pStyle w:val="afa"/>
        <w:numPr>
          <w:ilvl w:val="1"/>
          <w:numId w:val="46"/>
        </w:numPr>
        <w:overflowPunct w:val="0"/>
        <w:autoSpaceDE w:val="0"/>
        <w:autoSpaceDN w:val="0"/>
        <w:adjustRightInd w:val="0"/>
        <w:spacing w:after="0" w:afterAutospacing="0"/>
        <w:ind w:leftChars="0"/>
        <w:textAlignment w:val="baseline"/>
        <w:rPr>
          <w:rFonts w:eastAsia="宋体"/>
          <w:b/>
          <w:bCs/>
          <w:sz w:val="20"/>
          <w:szCs w:val="20"/>
        </w:rPr>
      </w:pPr>
      <w:r w:rsidRPr="00786B2E">
        <w:rPr>
          <w:rFonts w:eastAsia="宋体"/>
          <w:b/>
          <w:bCs/>
          <w:sz w:val="20"/>
          <w:szCs w:val="20"/>
        </w:rPr>
        <w:t>Start/end time of DL PRS transmission</w:t>
      </w:r>
    </w:p>
    <w:p w14:paraId="4999E3E3" w14:textId="77777777" w:rsidR="00352FDE" w:rsidRPr="00961278" w:rsidRDefault="00352FDE" w:rsidP="000E7969">
      <w:pPr>
        <w:pStyle w:val="afa"/>
        <w:numPr>
          <w:ilvl w:val="0"/>
          <w:numId w:val="46"/>
        </w:numPr>
        <w:overflowPunct w:val="0"/>
        <w:autoSpaceDE w:val="0"/>
        <w:autoSpaceDN w:val="0"/>
        <w:adjustRightInd w:val="0"/>
        <w:spacing w:after="0" w:afterAutospacing="0"/>
        <w:ind w:leftChars="0"/>
        <w:textAlignment w:val="baseline"/>
        <w:rPr>
          <w:rFonts w:cs="Times"/>
          <w:sz w:val="20"/>
          <w:u w:val="single"/>
        </w:rPr>
      </w:pPr>
      <w:r w:rsidRPr="00664FCB">
        <w:rPr>
          <w:rFonts w:eastAsia="宋体"/>
          <w:b/>
          <w:bCs/>
          <w:sz w:val="20"/>
          <w:szCs w:val="20"/>
        </w:rPr>
        <w:t>per FR</w:t>
      </w:r>
    </w:p>
    <w:p w14:paraId="2FC846EB" w14:textId="77777777" w:rsidR="00352FDE" w:rsidRPr="00664FCB" w:rsidRDefault="00352FDE" w:rsidP="000E7969">
      <w:pPr>
        <w:pStyle w:val="afa"/>
        <w:numPr>
          <w:ilvl w:val="1"/>
          <w:numId w:val="46"/>
        </w:numPr>
        <w:spacing w:after="0" w:afterAutospacing="0"/>
        <w:ind w:leftChars="0"/>
        <w:rPr>
          <w:rFonts w:eastAsia="宋体"/>
          <w:b/>
          <w:bCs/>
          <w:sz w:val="20"/>
          <w:szCs w:val="20"/>
        </w:rPr>
      </w:pPr>
      <w:r w:rsidRPr="00664FCB">
        <w:rPr>
          <w:rFonts w:eastAsia="宋体"/>
          <w:b/>
          <w:bCs/>
          <w:sz w:val="20"/>
          <w:szCs w:val="20"/>
        </w:rPr>
        <w:t>Number of DL PRS frequency layers</w:t>
      </w:r>
    </w:p>
    <w:p w14:paraId="31557BD7" w14:textId="77777777" w:rsidR="00352FDE" w:rsidRPr="00664FCB" w:rsidRDefault="00352FDE" w:rsidP="000E7969">
      <w:pPr>
        <w:pStyle w:val="afa"/>
        <w:numPr>
          <w:ilvl w:val="0"/>
          <w:numId w:val="46"/>
        </w:numPr>
        <w:overflowPunct w:val="0"/>
        <w:autoSpaceDE w:val="0"/>
        <w:autoSpaceDN w:val="0"/>
        <w:adjustRightInd w:val="0"/>
        <w:spacing w:after="0" w:afterAutospacing="0"/>
        <w:ind w:leftChars="0"/>
        <w:textAlignment w:val="baseline"/>
        <w:rPr>
          <w:rFonts w:eastAsia="宋体"/>
          <w:b/>
          <w:bCs/>
          <w:sz w:val="20"/>
          <w:szCs w:val="20"/>
        </w:rPr>
      </w:pPr>
      <w:r w:rsidRPr="00664FCB">
        <w:rPr>
          <w:rFonts w:eastAsia="宋体"/>
          <w:b/>
          <w:bCs/>
          <w:sz w:val="20"/>
          <w:szCs w:val="20"/>
        </w:rPr>
        <w:t>per positioning frequency layer per FR</w:t>
      </w:r>
    </w:p>
    <w:p w14:paraId="377CB21C" w14:textId="77777777" w:rsidR="00352FDE" w:rsidRPr="00664FCB" w:rsidRDefault="00352FDE" w:rsidP="000E7969">
      <w:pPr>
        <w:pStyle w:val="afa"/>
        <w:numPr>
          <w:ilvl w:val="1"/>
          <w:numId w:val="46"/>
        </w:numPr>
        <w:overflowPunct w:val="0"/>
        <w:autoSpaceDE w:val="0"/>
        <w:autoSpaceDN w:val="0"/>
        <w:adjustRightInd w:val="0"/>
        <w:spacing w:after="0" w:afterAutospacing="0"/>
        <w:ind w:leftChars="0"/>
        <w:textAlignment w:val="baseline"/>
        <w:rPr>
          <w:rFonts w:eastAsia="宋体"/>
          <w:b/>
          <w:bCs/>
          <w:sz w:val="20"/>
          <w:szCs w:val="20"/>
        </w:rPr>
      </w:pPr>
      <w:r w:rsidRPr="00664FCB">
        <w:rPr>
          <w:rFonts w:eastAsia="宋体"/>
          <w:b/>
          <w:bCs/>
          <w:sz w:val="20"/>
          <w:szCs w:val="20"/>
        </w:rPr>
        <w:t>DL PRS Periodicity</w:t>
      </w:r>
    </w:p>
    <w:p w14:paraId="45C9AF31" w14:textId="77777777" w:rsidR="00352FDE" w:rsidRPr="00664FCB" w:rsidRDefault="00352FDE" w:rsidP="000E7969">
      <w:pPr>
        <w:pStyle w:val="afa"/>
        <w:numPr>
          <w:ilvl w:val="1"/>
          <w:numId w:val="46"/>
        </w:numPr>
        <w:overflowPunct w:val="0"/>
        <w:autoSpaceDE w:val="0"/>
        <w:autoSpaceDN w:val="0"/>
        <w:adjustRightInd w:val="0"/>
        <w:spacing w:after="0" w:afterAutospacing="0"/>
        <w:ind w:leftChars="0"/>
        <w:textAlignment w:val="baseline"/>
        <w:rPr>
          <w:rFonts w:eastAsia="宋体"/>
          <w:b/>
          <w:bCs/>
          <w:sz w:val="20"/>
          <w:szCs w:val="20"/>
        </w:rPr>
      </w:pPr>
      <w:r w:rsidRPr="00664FCB">
        <w:rPr>
          <w:rFonts w:eastAsia="宋体"/>
          <w:b/>
          <w:bCs/>
          <w:sz w:val="20"/>
          <w:szCs w:val="20"/>
        </w:rPr>
        <w:t>DL PRS Resource Bandwidth</w:t>
      </w:r>
    </w:p>
    <w:p w14:paraId="6552CE87" w14:textId="77777777" w:rsidR="00352FDE" w:rsidRPr="00664FCB" w:rsidRDefault="00352FDE" w:rsidP="000E7969">
      <w:pPr>
        <w:pStyle w:val="afa"/>
        <w:numPr>
          <w:ilvl w:val="1"/>
          <w:numId w:val="46"/>
        </w:numPr>
        <w:overflowPunct w:val="0"/>
        <w:autoSpaceDE w:val="0"/>
        <w:autoSpaceDN w:val="0"/>
        <w:adjustRightInd w:val="0"/>
        <w:spacing w:after="0" w:afterAutospacing="0"/>
        <w:ind w:leftChars="0"/>
        <w:textAlignment w:val="baseline"/>
        <w:rPr>
          <w:rFonts w:eastAsia="宋体"/>
          <w:b/>
          <w:bCs/>
          <w:sz w:val="20"/>
          <w:szCs w:val="20"/>
        </w:rPr>
      </w:pPr>
      <w:r w:rsidRPr="00664FCB">
        <w:rPr>
          <w:rFonts w:eastAsia="宋体"/>
          <w:b/>
          <w:bCs/>
          <w:sz w:val="20"/>
          <w:szCs w:val="20"/>
        </w:rPr>
        <w:t>DL PRS Resource Repetition Factor</w:t>
      </w:r>
    </w:p>
    <w:p w14:paraId="34CA082E" w14:textId="77777777" w:rsidR="00352FDE" w:rsidRPr="00664FCB" w:rsidRDefault="00352FDE" w:rsidP="000E7969">
      <w:pPr>
        <w:pStyle w:val="afa"/>
        <w:numPr>
          <w:ilvl w:val="1"/>
          <w:numId w:val="46"/>
        </w:numPr>
        <w:overflowPunct w:val="0"/>
        <w:autoSpaceDE w:val="0"/>
        <w:autoSpaceDN w:val="0"/>
        <w:adjustRightInd w:val="0"/>
        <w:spacing w:after="0" w:afterAutospacing="0"/>
        <w:ind w:leftChars="0"/>
        <w:textAlignment w:val="baseline"/>
        <w:rPr>
          <w:rFonts w:eastAsia="宋体"/>
          <w:b/>
          <w:bCs/>
          <w:sz w:val="20"/>
          <w:szCs w:val="20"/>
        </w:rPr>
      </w:pPr>
      <w:r w:rsidRPr="00664FCB">
        <w:rPr>
          <w:rFonts w:eastAsia="宋体"/>
          <w:b/>
          <w:bCs/>
          <w:sz w:val="20"/>
          <w:szCs w:val="20"/>
        </w:rPr>
        <w:t>Number of DL PRS Resource Symbols per DL PRS Resource</w:t>
      </w:r>
    </w:p>
    <w:p w14:paraId="45A89F35" w14:textId="77777777" w:rsidR="00352FDE" w:rsidRPr="00664FCB" w:rsidRDefault="00352FDE" w:rsidP="000E7969">
      <w:pPr>
        <w:pStyle w:val="afa"/>
        <w:numPr>
          <w:ilvl w:val="1"/>
          <w:numId w:val="46"/>
        </w:numPr>
        <w:overflowPunct w:val="0"/>
        <w:autoSpaceDE w:val="0"/>
        <w:autoSpaceDN w:val="0"/>
        <w:adjustRightInd w:val="0"/>
        <w:spacing w:after="0" w:afterAutospacing="0"/>
        <w:ind w:leftChars="0"/>
        <w:textAlignment w:val="baseline"/>
        <w:rPr>
          <w:rFonts w:eastAsia="宋体"/>
          <w:b/>
          <w:bCs/>
          <w:sz w:val="20"/>
          <w:szCs w:val="20"/>
        </w:rPr>
      </w:pPr>
      <w:r w:rsidRPr="00664FCB">
        <w:rPr>
          <w:rFonts w:eastAsia="宋体"/>
          <w:b/>
          <w:bCs/>
          <w:sz w:val="20"/>
          <w:szCs w:val="20"/>
        </w:rPr>
        <w:t>DL-PRS CombSizeN</w:t>
      </w:r>
    </w:p>
    <w:p w14:paraId="70F08D91" w14:textId="77777777" w:rsidR="00352FDE" w:rsidRPr="00664FCB" w:rsidRDefault="00352FDE" w:rsidP="000E7969">
      <w:pPr>
        <w:pStyle w:val="afa"/>
        <w:numPr>
          <w:ilvl w:val="0"/>
          <w:numId w:val="46"/>
        </w:numPr>
        <w:overflowPunct w:val="0"/>
        <w:autoSpaceDE w:val="0"/>
        <w:autoSpaceDN w:val="0"/>
        <w:adjustRightInd w:val="0"/>
        <w:spacing w:after="0" w:afterAutospacing="0"/>
        <w:ind w:leftChars="0"/>
        <w:textAlignment w:val="baseline"/>
        <w:rPr>
          <w:rFonts w:eastAsia="宋体"/>
          <w:b/>
          <w:bCs/>
          <w:sz w:val="20"/>
          <w:szCs w:val="20"/>
        </w:rPr>
      </w:pPr>
      <w:r w:rsidRPr="00664FCB">
        <w:rPr>
          <w:rFonts w:eastAsia="宋体"/>
          <w:b/>
          <w:bCs/>
          <w:sz w:val="20"/>
          <w:szCs w:val="20"/>
        </w:rPr>
        <w:t>per resource set per positioning frequency layer per FR</w:t>
      </w:r>
    </w:p>
    <w:p w14:paraId="5773E14B" w14:textId="77777777" w:rsidR="00352FDE" w:rsidRPr="00BB345F" w:rsidRDefault="00352FDE" w:rsidP="000E7969">
      <w:pPr>
        <w:pStyle w:val="afa"/>
        <w:numPr>
          <w:ilvl w:val="1"/>
          <w:numId w:val="46"/>
        </w:numPr>
        <w:spacing w:after="0" w:afterAutospacing="0"/>
        <w:ind w:leftChars="0"/>
        <w:rPr>
          <w:rFonts w:eastAsia="宋体"/>
          <w:b/>
          <w:bCs/>
          <w:sz w:val="20"/>
          <w:szCs w:val="20"/>
        </w:rPr>
      </w:pPr>
      <w:r>
        <w:rPr>
          <w:rFonts w:eastAsia="宋体"/>
          <w:b/>
          <w:bCs/>
          <w:sz w:val="20"/>
          <w:szCs w:val="20"/>
        </w:rPr>
        <w:t xml:space="preserve">Option 1: </w:t>
      </w:r>
      <w:r w:rsidRPr="00BB345F">
        <w:rPr>
          <w:rFonts w:eastAsia="宋体"/>
          <w:b/>
          <w:bCs/>
          <w:sz w:val="20"/>
          <w:szCs w:val="20"/>
        </w:rPr>
        <w:t>UE recommends a list of QCL sources</w:t>
      </w:r>
    </w:p>
    <w:p w14:paraId="1396F090" w14:textId="77777777" w:rsidR="00352FDE" w:rsidRPr="00BB345F" w:rsidRDefault="00352FDE" w:rsidP="00AB419D">
      <w:pPr>
        <w:pStyle w:val="afa"/>
        <w:numPr>
          <w:ilvl w:val="1"/>
          <w:numId w:val="46"/>
        </w:numPr>
        <w:spacing w:afterLines="50" w:after="120" w:afterAutospacing="0"/>
        <w:ind w:leftChars="0"/>
        <w:rPr>
          <w:rFonts w:eastAsia="宋体"/>
          <w:b/>
          <w:bCs/>
          <w:sz w:val="20"/>
          <w:szCs w:val="20"/>
        </w:rPr>
      </w:pPr>
      <w:r>
        <w:rPr>
          <w:rFonts w:eastAsia="宋体"/>
          <w:b/>
          <w:bCs/>
          <w:sz w:val="20"/>
          <w:szCs w:val="20"/>
        </w:rPr>
        <w:t xml:space="preserve">Option 2: </w:t>
      </w:r>
      <w:r w:rsidRPr="00BB345F">
        <w:rPr>
          <w:rFonts w:eastAsia="宋体"/>
          <w:b/>
          <w:bCs/>
          <w:sz w:val="20"/>
          <w:szCs w:val="20"/>
        </w:rPr>
        <w:t xml:space="preserve">UE requests to provide the QCL information in the assistance data </w:t>
      </w:r>
    </w:p>
    <w:p w14:paraId="51E78A7D" w14:textId="6C4228E9" w:rsidR="004D6A6F" w:rsidRPr="00D11FE7" w:rsidRDefault="004D6A6F" w:rsidP="00D11FE7">
      <w:pPr>
        <w:widowControl/>
        <w:overflowPunct w:val="0"/>
        <w:autoSpaceDE w:val="0"/>
        <w:autoSpaceDN w:val="0"/>
        <w:adjustRightInd w:val="0"/>
        <w:spacing w:after="120"/>
        <w:textAlignment w:val="baseline"/>
        <w:rPr>
          <w:rFonts w:eastAsia="宋体" w:cs="Times New Roman"/>
          <w:b/>
          <w:bCs/>
          <w:kern w:val="0"/>
          <w:sz w:val="20"/>
          <w:szCs w:val="20"/>
          <w:lang w:val="en-GB"/>
        </w:rPr>
      </w:pPr>
      <w:bookmarkStart w:id="3" w:name="_GoBack"/>
      <w:r w:rsidRPr="008553E1">
        <w:rPr>
          <w:rFonts w:eastAsia="宋体" w:cs="Times New Roman"/>
          <w:b/>
          <w:bCs/>
          <w:i/>
          <w:kern w:val="0"/>
          <w:sz w:val="20"/>
          <w:szCs w:val="20"/>
          <w:u w:val="single"/>
        </w:rPr>
        <w:t xml:space="preserve">Proposal </w:t>
      </w:r>
      <w:r>
        <w:rPr>
          <w:rFonts w:eastAsia="宋体" w:cs="Times New Roman"/>
          <w:b/>
          <w:bCs/>
          <w:i/>
          <w:kern w:val="0"/>
          <w:sz w:val="20"/>
          <w:szCs w:val="20"/>
          <w:u w:val="single"/>
        </w:rPr>
        <w:t>3</w:t>
      </w:r>
      <w:r w:rsidRPr="008553E1">
        <w:rPr>
          <w:rFonts w:eastAsia="宋体" w:cs="Times New Roman"/>
          <w:b/>
          <w:bCs/>
          <w:kern w:val="0"/>
          <w:sz w:val="20"/>
          <w:szCs w:val="20"/>
        </w:rPr>
        <w:t xml:space="preserve">: </w:t>
      </w:r>
      <w:r w:rsidRPr="008553E1">
        <w:rPr>
          <w:rFonts w:eastAsia="宋体" w:cs="Times New Roman"/>
          <w:b/>
          <w:bCs/>
          <w:kern w:val="0"/>
          <w:sz w:val="20"/>
          <w:szCs w:val="20"/>
          <w:lang w:val="en-GB"/>
        </w:rPr>
        <w:t xml:space="preserve">UE may provide an indication of desired </w:t>
      </w:r>
      <w:r>
        <w:rPr>
          <w:rFonts w:eastAsia="宋体" w:cs="Times New Roman"/>
          <w:b/>
          <w:bCs/>
          <w:kern w:val="0"/>
          <w:sz w:val="20"/>
          <w:szCs w:val="20"/>
          <w:lang w:val="en-GB"/>
        </w:rPr>
        <w:t xml:space="preserve">assistance data for on-demand </w:t>
      </w:r>
      <w:r w:rsidRPr="008553E1">
        <w:rPr>
          <w:rFonts w:eastAsia="等线" w:cs="Times New Roman"/>
          <w:b/>
          <w:bCs/>
          <w:kern w:val="0"/>
          <w:sz w:val="20"/>
          <w:szCs w:val="20"/>
          <w:lang w:val="en-GB"/>
        </w:rPr>
        <w:t xml:space="preserve">PRS </w:t>
      </w:r>
      <w:r>
        <w:rPr>
          <w:rFonts w:eastAsia="等线" w:cs="Times New Roman"/>
          <w:b/>
          <w:bCs/>
          <w:kern w:val="0"/>
          <w:sz w:val="20"/>
          <w:szCs w:val="20"/>
          <w:lang w:val="en-GB"/>
        </w:rPr>
        <w:t>request</w:t>
      </w:r>
      <w:r w:rsidRPr="008553E1">
        <w:rPr>
          <w:rFonts w:eastAsia="等线" w:cs="Times New Roman"/>
          <w:b/>
          <w:bCs/>
          <w:kern w:val="0"/>
          <w:sz w:val="20"/>
          <w:szCs w:val="20"/>
          <w:lang w:val="en-GB"/>
        </w:rPr>
        <w:t xml:space="preserve"> for UE-initiated on-demand PRS, </w:t>
      </w:r>
      <w:r>
        <w:rPr>
          <w:rFonts w:eastAsia="等线" w:cs="Times New Roman"/>
          <w:b/>
          <w:bCs/>
          <w:kern w:val="0"/>
          <w:sz w:val="20"/>
          <w:szCs w:val="20"/>
          <w:lang w:val="en-GB"/>
        </w:rPr>
        <w:t>and the UE can request PRS only within the set of assistance data for on-demand PRS request</w:t>
      </w:r>
      <w:r w:rsidRPr="008553E1">
        <w:rPr>
          <w:rFonts w:eastAsia="宋体" w:cs="Times New Roman"/>
          <w:b/>
          <w:bCs/>
          <w:kern w:val="0"/>
          <w:sz w:val="20"/>
          <w:szCs w:val="20"/>
          <w:lang w:val="en-GB"/>
        </w:rPr>
        <w:t>.</w:t>
      </w:r>
    </w:p>
    <w:bookmarkEnd w:id="3"/>
    <w:p w14:paraId="7FFB9D28" w14:textId="2FCEC44F" w:rsidR="009C64C9" w:rsidRDefault="009C64C9" w:rsidP="00AB419D">
      <w:pPr>
        <w:widowControl/>
        <w:overflowPunct w:val="0"/>
        <w:autoSpaceDE w:val="0"/>
        <w:autoSpaceDN w:val="0"/>
        <w:adjustRightInd w:val="0"/>
        <w:spacing w:afterLines="50" w:after="120" w:line="300" w:lineRule="auto"/>
        <w:textAlignment w:val="baseline"/>
        <w:rPr>
          <w:rFonts w:eastAsia="宋体" w:cs="Times New Roman"/>
          <w:b/>
          <w:bCs/>
          <w:kern w:val="0"/>
          <w:sz w:val="20"/>
          <w:szCs w:val="20"/>
          <w:lang w:val="en-GB"/>
        </w:rPr>
      </w:pPr>
      <w:r w:rsidRPr="008553E1">
        <w:rPr>
          <w:rFonts w:eastAsia="宋体" w:cs="Times New Roman"/>
          <w:b/>
          <w:bCs/>
          <w:i/>
          <w:kern w:val="0"/>
          <w:sz w:val="20"/>
          <w:szCs w:val="20"/>
          <w:u w:val="single"/>
        </w:rPr>
        <w:t xml:space="preserve">Proposal </w:t>
      </w:r>
      <w:r>
        <w:rPr>
          <w:rFonts w:eastAsia="宋体" w:cs="Times New Roman"/>
          <w:b/>
          <w:bCs/>
          <w:i/>
          <w:kern w:val="0"/>
          <w:sz w:val="20"/>
          <w:szCs w:val="20"/>
          <w:u w:val="single"/>
        </w:rPr>
        <w:t>4</w:t>
      </w:r>
      <w:r w:rsidRPr="008553E1">
        <w:rPr>
          <w:rFonts w:eastAsia="宋体" w:cs="Times New Roman"/>
          <w:b/>
          <w:bCs/>
          <w:kern w:val="0"/>
          <w:sz w:val="20"/>
          <w:szCs w:val="20"/>
        </w:rPr>
        <w:t xml:space="preserve">: </w:t>
      </w:r>
      <w:r w:rsidRPr="008553E1">
        <w:rPr>
          <w:rFonts w:eastAsia="宋体" w:cs="Times New Roman"/>
          <w:b/>
          <w:bCs/>
          <w:kern w:val="0"/>
          <w:sz w:val="20"/>
          <w:szCs w:val="20"/>
          <w:lang w:val="en-GB"/>
        </w:rPr>
        <w:t xml:space="preserve">LMF should provide an error indication with error causes in response to the on-demand PRS request if the PRS request is not fully accepted. </w:t>
      </w:r>
    </w:p>
    <w:p w14:paraId="270F8D23" w14:textId="77777777" w:rsidR="00A73C3F" w:rsidRDefault="00A73C3F" w:rsidP="00AB419D">
      <w:pPr>
        <w:widowControl/>
        <w:overflowPunct w:val="0"/>
        <w:autoSpaceDE w:val="0"/>
        <w:autoSpaceDN w:val="0"/>
        <w:adjustRightInd w:val="0"/>
        <w:spacing w:afterLines="50" w:after="120" w:line="300" w:lineRule="auto"/>
        <w:textAlignment w:val="baseline"/>
        <w:rPr>
          <w:rFonts w:eastAsia="宋体" w:cs="Times New Roman"/>
          <w:b/>
          <w:bCs/>
          <w:kern w:val="0"/>
          <w:sz w:val="20"/>
          <w:szCs w:val="20"/>
          <w:lang w:val="en-GB"/>
        </w:rPr>
      </w:pPr>
    </w:p>
    <w:p w14:paraId="527AF33A" w14:textId="1AA632D6" w:rsidR="00A73C3F" w:rsidRDefault="00A73C3F" w:rsidP="00AB419D">
      <w:pPr>
        <w:widowControl/>
        <w:overflowPunct w:val="0"/>
        <w:autoSpaceDE w:val="0"/>
        <w:autoSpaceDN w:val="0"/>
        <w:adjustRightInd w:val="0"/>
        <w:spacing w:afterLines="50" w:after="120" w:line="300" w:lineRule="auto"/>
        <w:textAlignment w:val="baseline"/>
        <w:rPr>
          <w:rFonts w:eastAsia="宋体" w:cs="Times New Roman"/>
          <w:b/>
          <w:bCs/>
          <w:kern w:val="0"/>
          <w:sz w:val="20"/>
          <w:szCs w:val="20"/>
          <w:lang w:val="en-GB"/>
        </w:rPr>
      </w:pPr>
      <w:r w:rsidRPr="00A73C3F">
        <w:rPr>
          <w:rFonts w:eastAsia="宋体" w:cs="Times New Roman"/>
          <w:b/>
          <w:bCs/>
          <w:kern w:val="0"/>
          <w:sz w:val="20"/>
          <w:szCs w:val="20"/>
          <w:lang w:val="en-GB"/>
        </w:rPr>
        <w:t>LMF-initiated on-demand PRS</w:t>
      </w:r>
      <w:r>
        <w:rPr>
          <w:rFonts w:eastAsia="宋体" w:cs="Times New Roman"/>
          <w:b/>
          <w:bCs/>
          <w:kern w:val="0"/>
          <w:sz w:val="20"/>
          <w:szCs w:val="20"/>
          <w:lang w:val="en-GB"/>
        </w:rPr>
        <w:t>:</w:t>
      </w:r>
    </w:p>
    <w:p w14:paraId="3B1DB380" w14:textId="77777777" w:rsidR="00A73C3F" w:rsidRPr="0075098B" w:rsidRDefault="00A73C3F" w:rsidP="00AB419D">
      <w:pPr>
        <w:widowControl/>
        <w:overflowPunct w:val="0"/>
        <w:autoSpaceDE w:val="0"/>
        <w:autoSpaceDN w:val="0"/>
        <w:adjustRightInd w:val="0"/>
        <w:spacing w:afterLines="50" w:after="120" w:line="300" w:lineRule="auto"/>
        <w:ind w:leftChars="9" w:left="19"/>
        <w:textAlignment w:val="baseline"/>
        <w:rPr>
          <w:rFonts w:eastAsia="宋体" w:cs="Times New Roman"/>
          <w:b/>
          <w:bCs/>
          <w:kern w:val="0"/>
          <w:sz w:val="20"/>
          <w:szCs w:val="20"/>
          <w:lang w:val="en-GB"/>
        </w:rPr>
      </w:pPr>
      <w:r w:rsidRPr="0075098B">
        <w:rPr>
          <w:rFonts w:eastAsia="宋体" w:cs="Times New Roman"/>
          <w:b/>
          <w:bCs/>
          <w:i/>
          <w:kern w:val="0"/>
          <w:sz w:val="20"/>
          <w:szCs w:val="20"/>
          <w:u w:val="single"/>
        </w:rPr>
        <w:t xml:space="preserve">Observation </w:t>
      </w:r>
      <w:r>
        <w:rPr>
          <w:rFonts w:eastAsia="宋体" w:cs="Times New Roman"/>
          <w:b/>
          <w:bCs/>
          <w:i/>
          <w:kern w:val="0"/>
          <w:sz w:val="20"/>
          <w:szCs w:val="20"/>
          <w:u w:val="single"/>
        </w:rPr>
        <w:t>1</w:t>
      </w:r>
      <w:r w:rsidRPr="0075098B">
        <w:rPr>
          <w:rFonts w:eastAsia="宋体" w:cs="Times New Roman"/>
          <w:b/>
          <w:bCs/>
          <w:kern w:val="0"/>
          <w:sz w:val="20"/>
          <w:szCs w:val="20"/>
        </w:rPr>
        <w:t xml:space="preserve">: </w:t>
      </w:r>
      <w:r w:rsidRPr="0075098B">
        <w:rPr>
          <w:rFonts w:eastAsia="宋体" w:cs="Times New Roman"/>
          <w:b/>
          <w:bCs/>
          <w:kern w:val="0"/>
          <w:sz w:val="20"/>
          <w:szCs w:val="20"/>
          <w:lang w:val="en-GB"/>
        </w:rPr>
        <w:t xml:space="preserve">RAN3 has agreed to </w:t>
      </w:r>
      <w:r w:rsidRPr="0075098B">
        <w:rPr>
          <w:rFonts w:eastAsia="宋体" w:cs="Times New Roman"/>
          <w:b/>
          <w:bCs/>
          <w:kern w:val="0"/>
          <w:sz w:val="20"/>
          <w:lang w:val="en-GB"/>
        </w:rPr>
        <w:t>enhance the TRP Information Exchange procedure to support pre-defined PRS configurations</w:t>
      </w:r>
      <w:r w:rsidRPr="0075098B">
        <w:rPr>
          <w:rFonts w:eastAsia="宋体" w:cs="Times New Roman"/>
          <w:b/>
          <w:bCs/>
          <w:kern w:val="0"/>
          <w:sz w:val="20"/>
          <w:szCs w:val="20"/>
          <w:lang w:val="en-GB"/>
        </w:rPr>
        <w:t xml:space="preserve">. </w:t>
      </w:r>
    </w:p>
    <w:p w14:paraId="74F8FB47" w14:textId="7D7BFF27" w:rsidR="00A73C3F" w:rsidRDefault="00A73C3F" w:rsidP="00AB419D">
      <w:pPr>
        <w:widowControl/>
        <w:overflowPunct w:val="0"/>
        <w:autoSpaceDE w:val="0"/>
        <w:autoSpaceDN w:val="0"/>
        <w:adjustRightInd w:val="0"/>
        <w:spacing w:afterLines="50" w:after="120" w:line="300" w:lineRule="auto"/>
        <w:textAlignment w:val="baseline"/>
        <w:rPr>
          <w:rFonts w:eastAsia="宋体" w:cs="Times New Roman"/>
          <w:b/>
          <w:bCs/>
          <w:kern w:val="0"/>
          <w:sz w:val="20"/>
          <w:szCs w:val="20"/>
          <w:lang w:val="en-GB"/>
        </w:rPr>
      </w:pPr>
      <w:r w:rsidRPr="0075098B">
        <w:rPr>
          <w:rFonts w:eastAsia="宋体" w:cs="Times New Roman"/>
          <w:b/>
          <w:bCs/>
          <w:i/>
          <w:kern w:val="0"/>
          <w:sz w:val="20"/>
          <w:szCs w:val="20"/>
          <w:u w:val="single"/>
        </w:rPr>
        <w:t xml:space="preserve">Observation </w:t>
      </w:r>
      <w:r>
        <w:rPr>
          <w:rFonts w:eastAsia="宋体" w:cs="Times New Roman"/>
          <w:b/>
          <w:bCs/>
          <w:i/>
          <w:kern w:val="0"/>
          <w:sz w:val="20"/>
          <w:szCs w:val="20"/>
          <w:u w:val="single"/>
        </w:rPr>
        <w:t>2</w:t>
      </w:r>
      <w:r w:rsidRPr="0075098B">
        <w:rPr>
          <w:rFonts w:eastAsia="宋体" w:cs="Times New Roman"/>
          <w:b/>
          <w:bCs/>
          <w:kern w:val="0"/>
          <w:sz w:val="20"/>
          <w:szCs w:val="20"/>
        </w:rPr>
        <w:t xml:space="preserve">: </w:t>
      </w:r>
      <w:r w:rsidRPr="0075098B">
        <w:rPr>
          <w:rFonts w:eastAsia="宋体" w:cs="Times New Roman"/>
          <w:b/>
          <w:bCs/>
          <w:kern w:val="0"/>
          <w:sz w:val="20"/>
          <w:szCs w:val="20"/>
          <w:lang w:val="en-GB"/>
        </w:rPr>
        <w:t>RAN3 has agreed that there’s no</w:t>
      </w:r>
      <w:r w:rsidRPr="0075098B">
        <w:rPr>
          <w:rFonts w:eastAsia="宋体" w:cs="Times New Roman"/>
          <w:b/>
          <w:bCs/>
          <w:kern w:val="0"/>
          <w:sz w:val="20"/>
          <w:lang w:val="en-GB"/>
        </w:rPr>
        <w:t xml:space="preserve"> need to support explicit indication of TRP capabilities in NRPPa</w:t>
      </w:r>
      <w:r w:rsidRPr="0075098B">
        <w:rPr>
          <w:rFonts w:eastAsia="宋体" w:cs="Times New Roman"/>
          <w:b/>
          <w:bCs/>
          <w:kern w:val="0"/>
          <w:sz w:val="20"/>
          <w:szCs w:val="20"/>
          <w:lang w:val="en-GB"/>
        </w:rPr>
        <w:t>.</w:t>
      </w:r>
    </w:p>
    <w:p w14:paraId="2642FD26" w14:textId="77777777" w:rsidR="009C64C9" w:rsidRPr="0075098B" w:rsidRDefault="009C64C9" w:rsidP="00AB419D">
      <w:pPr>
        <w:widowControl/>
        <w:overflowPunct w:val="0"/>
        <w:autoSpaceDE w:val="0"/>
        <w:autoSpaceDN w:val="0"/>
        <w:adjustRightInd w:val="0"/>
        <w:spacing w:afterLines="50" w:after="120" w:line="300" w:lineRule="auto"/>
        <w:textAlignment w:val="baseline"/>
        <w:rPr>
          <w:rFonts w:eastAsia="宋体" w:cs="Times New Roman"/>
          <w:b/>
          <w:kern w:val="0"/>
          <w:sz w:val="20"/>
          <w:szCs w:val="20"/>
          <w:lang w:val="en-GB"/>
        </w:rPr>
      </w:pPr>
      <w:r w:rsidRPr="0075098B">
        <w:rPr>
          <w:rFonts w:eastAsia="宋体" w:cs="Times New Roman"/>
          <w:b/>
          <w:i/>
          <w:kern w:val="0"/>
          <w:sz w:val="20"/>
          <w:szCs w:val="20"/>
          <w:u w:val="single"/>
          <w:lang w:val="en-GB"/>
        </w:rPr>
        <w:t xml:space="preserve">Proposal </w:t>
      </w:r>
      <w:r>
        <w:rPr>
          <w:rFonts w:eastAsia="宋体" w:cs="Times New Roman"/>
          <w:b/>
          <w:i/>
          <w:kern w:val="0"/>
          <w:sz w:val="20"/>
          <w:szCs w:val="20"/>
          <w:u w:val="single"/>
          <w:lang w:val="en-GB"/>
        </w:rPr>
        <w:t>5</w:t>
      </w:r>
      <w:r w:rsidRPr="0075098B">
        <w:rPr>
          <w:rFonts w:eastAsia="宋体" w:cs="Times New Roman"/>
          <w:b/>
          <w:kern w:val="0"/>
          <w:sz w:val="20"/>
          <w:szCs w:val="20"/>
          <w:lang w:val="en-GB"/>
        </w:rPr>
        <w:t xml:space="preserve">: The assistance information for LMF-initiated on-demand PRS for possible/allowed PRS configuration should share the same structure of the PRS configuration in the TRP INFORMATION RESPONSE. </w:t>
      </w:r>
    </w:p>
    <w:p w14:paraId="4FA120D5" w14:textId="77777777" w:rsidR="009C64C9" w:rsidRPr="0075098B" w:rsidRDefault="009C64C9" w:rsidP="00AB419D">
      <w:pPr>
        <w:widowControl/>
        <w:overflowPunct w:val="0"/>
        <w:autoSpaceDE w:val="0"/>
        <w:autoSpaceDN w:val="0"/>
        <w:adjustRightInd w:val="0"/>
        <w:spacing w:afterLines="50" w:after="120" w:line="300" w:lineRule="auto"/>
        <w:textAlignment w:val="baseline"/>
        <w:rPr>
          <w:rFonts w:eastAsia="宋体" w:cs="Times New Roman"/>
          <w:b/>
          <w:kern w:val="0"/>
          <w:sz w:val="20"/>
          <w:szCs w:val="20"/>
          <w:lang w:val="en-GB"/>
        </w:rPr>
      </w:pPr>
      <w:r w:rsidRPr="0075098B">
        <w:rPr>
          <w:rFonts w:eastAsia="宋体" w:cs="Times New Roman"/>
          <w:b/>
          <w:i/>
          <w:kern w:val="0"/>
          <w:sz w:val="20"/>
          <w:szCs w:val="20"/>
          <w:u w:val="single"/>
          <w:lang w:val="en-GB"/>
        </w:rPr>
        <w:t xml:space="preserve">Proposal </w:t>
      </w:r>
      <w:r>
        <w:rPr>
          <w:rFonts w:eastAsia="宋体" w:cs="Times New Roman"/>
          <w:b/>
          <w:i/>
          <w:kern w:val="0"/>
          <w:sz w:val="20"/>
          <w:szCs w:val="20"/>
          <w:u w:val="single"/>
          <w:lang w:val="en-GB"/>
        </w:rPr>
        <w:t>6</w:t>
      </w:r>
      <w:r w:rsidRPr="0075098B">
        <w:rPr>
          <w:rFonts w:eastAsia="宋体" w:cs="Times New Roman"/>
          <w:b/>
          <w:kern w:val="0"/>
          <w:sz w:val="20"/>
          <w:szCs w:val="20"/>
          <w:lang w:val="en-GB"/>
        </w:rPr>
        <w:t>: For a certain DL-PRS configuration in the TRP INFORMATION RESPONSE, the following information should be included under the granularity of PRS resource, PRS resource set, frequency layer and TRP:</w:t>
      </w:r>
    </w:p>
    <w:p w14:paraId="737565BE" w14:textId="77777777" w:rsidR="009C64C9" w:rsidRPr="0075098B" w:rsidRDefault="009C64C9" w:rsidP="000E7969">
      <w:pPr>
        <w:widowControl/>
        <w:numPr>
          <w:ilvl w:val="0"/>
          <w:numId w:val="45"/>
        </w:numPr>
        <w:overflowPunct w:val="0"/>
        <w:autoSpaceDE w:val="0"/>
        <w:autoSpaceDN w:val="0"/>
        <w:adjustRightInd w:val="0"/>
        <w:spacing w:line="300" w:lineRule="auto"/>
        <w:ind w:left="357" w:hanging="357"/>
        <w:textAlignment w:val="baseline"/>
        <w:rPr>
          <w:rFonts w:ascii="Times" w:eastAsia="Batang" w:hAnsi="Times" w:cs="Times New Roman"/>
          <w:b/>
          <w:kern w:val="0"/>
          <w:sz w:val="20"/>
          <w:szCs w:val="20"/>
          <w:lang w:val="en-GB" w:eastAsia="x-none"/>
        </w:rPr>
      </w:pPr>
      <w:r w:rsidRPr="0075098B">
        <w:rPr>
          <w:rFonts w:ascii="Times" w:eastAsia="Batang" w:hAnsi="Times" w:cs="Times New Roman"/>
          <w:b/>
          <w:kern w:val="0"/>
          <w:sz w:val="20"/>
          <w:szCs w:val="20"/>
          <w:lang w:val="en-GB" w:eastAsia="x-none"/>
        </w:rPr>
        <w:t>What can be requested by LMF, including PRS configuration that are allowed for PRS request and its transmission status, and individual PRS configuration parameters</w:t>
      </w:r>
    </w:p>
    <w:p w14:paraId="79CD1192" w14:textId="77777777" w:rsidR="009C64C9" w:rsidRPr="0075098B" w:rsidRDefault="009C64C9" w:rsidP="00AB419D">
      <w:pPr>
        <w:widowControl/>
        <w:numPr>
          <w:ilvl w:val="0"/>
          <w:numId w:val="45"/>
        </w:numPr>
        <w:overflowPunct w:val="0"/>
        <w:autoSpaceDE w:val="0"/>
        <w:autoSpaceDN w:val="0"/>
        <w:adjustRightInd w:val="0"/>
        <w:spacing w:afterLines="50" w:after="120" w:line="300" w:lineRule="auto"/>
        <w:textAlignment w:val="baseline"/>
        <w:rPr>
          <w:rFonts w:ascii="Times" w:eastAsia="Batang" w:hAnsi="Times" w:cs="Times New Roman"/>
          <w:b/>
          <w:kern w:val="0"/>
          <w:sz w:val="20"/>
          <w:szCs w:val="20"/>
          <w:lang w:val="en-GB" w:eastAsia="x-none"/>
        </w:rPr>
      </w:pPr>
      <w:r w:rsidRPr="0075098B">
        <w:rPr>
          <w:rFonts w:ascii="Times" w:eastAsia="Batang" w:hAnsi="Times" w:cs="Times New Roman"/>
          <w:b/>
          <w:kern w:val="0"/>
          <w:sz w:val="20"/>
          <w:szCs w:val="24"/>
          <w:lang w:val="en-GB" w:eastAsia="x-none"/>
        </w:rPr>
        <w:t>The PRS configuration that cannot be requested.</w:t>
      </w:r>
    </w:p>
    <w:p w14:paraId="1865C65B" w14:textId="77777777" w:rsidR="009C64C9" w:rsidRDefault="009C64C9" w:rsidP="00AB419D">
      <w:pPr>
        <w:widowControl/>
        <w:overflowPunct w:val="0"/>
        <w:autoSpaceDE w:val="0"/>
        <w:autoSpaceDN w:val="0"/>
        <w:adjustRightInd w:val="0"/>
        <w:spacing w:afterLines="50" w:after="120" w:line="300" w:lineRule="auto"/>
        <w:textAlignment w:val="baseline"/>
        <w:rPr>
          <w:rFonts w:eastAsia="宋体" w:cs="Times New Roman"/>
          <w:b/>
          <w:bCs/>
          <w:kern w:val="0"/>
          <w:sz w:val="20"/>
          <w:szCs w:val="20"/>
          <w:lang w:val="en-GB"/>
        </w:rPr>
      </w:pPr>
      <w:r w:rsidRPr="0075098B">
        <w:rPr>
          <w:rFonts w:eastAsia="宋体" w:cs="Times New Roman"/>
          <w:b/>
          <w:bCs/>
          <w:i/>
          <w:kern w:val="0"/>
          <w:sz w:val="20"/>
          <w:szCs w:val="20"/>
          <w:u w:val="single"/>
        </w:rPr>
        <w:t xml:space="preserve">Proposal </w:t>
      </w:r>
      <w:r>
        <w:rPr>
          <w:rFonts w:eastAsia="宋体" w:cs="Times New Roman"/>
          <w:b/>
          <w:bCs/>
          <w:i/>
          <w:kern w:val="0"/>
          <w:sz w:val="20"/>
          <w:szCs w:val="20"/>
          <w:u w:val="single"/>
        </w:rPr>
        <w:t>7</w:t>
      </w:r>
      <w:r w:rsidRPr="0075098B">
        <w:rPr>
          <w:rFonts w:eastAsia="宋体" w:cs="Times New Roman"/>
          <w:b/>
          <w:bCs/>
          <w:i/>
          <w:kern w:val="0"/>
          <w:sz w:val="20"/>
          <w:szCs w:val="20"/>
          <w:u w:val="single"/>
        </w:rPr>
        <w:t>:</w:t>
      </w:r>
      <w:r w:rsidRPr="0075098B">
        <w:rPr>
          <w:rFonts w:eastAsia="宋体" w:cs="Times New Roman"/>
          <w:b/>
          <w:bCs/>
          <w:kern w:val="0"/>
          <w:sz w:val="20"/>
          <w:szCs w:val="20"/>
        </w:rPr>
        <w:t xml:space="preserve"> </w:t>
      </w:r>
      <w:r w:rsidRPr="009273CA">
        <w:rPr>
          <w:rFonts w:eastAsia="宋体" w:cs="Times New Roman"/>
          <w:b/>
          <w:bCs/>
          <w:kern w:val="0"/>
          <w:sz w:val="20"/>
          <w:szCs w:val="20"/>
          <w:lang w:val="en-GB"/>
        </w:rPr>
        <w:t xml:space="preserve">RAN3 should discuss how to </w:t>
      </w:r>
      <w:r>
        <w:rPr>
          <w:rFonts w:eastAsia="宋体" w:cs="Times New Roman"/>
          <w:b/>
          <w:bCs/>
          <w:kern w:val="0"/>
          <w:sz w:val="20"/>
          <w:szCs w:val="20"/>
          <w:lang w:val="en-GB"/>
        </w:rPr>
        <w:t>capture</w:t>
      </w:r>
      <w:r w:rsidRPr="009273CA">
        <w:rPr>
          <w:rFonts w:eastAsia="宋体" w:cs="Times New Roman"/>
          <w:b/>
          <w:bCs/>
          <w:kern w:val="0"/>
          <w:sz w:val="20"/>
          <w:szCs w:val="20"/>
          <w:lang w:val="en-GB"/>
        </w:rPr>
        <w:t xml:space="preserve"> the DL-PRS parameters for LMF request of on-demand PRS</w:t>
      </w:r>
      <w:r w:rsidRPr="0075098B">
        <w:rPr>
          <w:rFonts w:eastAsia="宋体" w:cs="Times New Roman"/>
          <w:b/>
          <w:bCs/>
          <w:kern w:val="0"/>
          <w:sz w:val="20"/>
          <w:szCs w:val="20"/>
          <w:lang w:val="en-GB"/>
        </w:rPr>
        <w:t>.</w:t>
      </w:r>
    </w:p>
    <w:p w14:paraId="470F0A3B" w14:textId="77777777" w:rsidR="00AC06D4" w:rsidRPr="00352FDE" w:rsidRDefault="00AC06D4" w:rsidP="00AB419D">
      <w:pPr>
        <w:spacing w:afterLines="50" w:after="120" w:line="300" w:lineRule="auto"/>
        <w:rPr>
          <w:rFonts w:eastAsia="MS Mincho"/>
          <w:lang w:val="en-GB" w:eastAsia="ja-JP"/>
        </w:rPr>
      </w:pPr>
    </w:p>
    <w:p w14:paraId="7213E46D" w14:textId="77777777" w:rsidR="00AC06D4" w:rsidRPr="003939AC" w:rsidRDefault="00AC06D4" w:rsidP="00AC06D4">
      <w:pPr>
        <w:keepNext/>
        <w:keepLines/>
        <w:widowControl/>
        <w:numPr>
          <w:ilvl w:val="0"/>
          <w:numId w:val="14"/>
        </w:numPr>
        <w:pBdr>
          <w:top w:val="single" w:sz="12" w:space="3" w:color="auto"/>
        </w:pBdr>
        <w:overflowPunct w:val="0"/>
        <w:autoSpaceDE w:val="0"/>
        <w:autoSpaceDN w:val="0"/>
        <w:adjustRightInd w:val="0"/>
        <w:spacing w:before="240" w:after="180" w:line="300" w:lineRule="auto"/>
        <w:jc w:val="left"/>
        <w:textAlignment w:val="baseline"/>
        <w:outlineLvl w:val="0"/>
        <w:rPr>
          <w:rFonts w:ascii="Arial" w:eastAsia="宋体" w:hAnsi="Arial" w:cs="Arial"/>
          <w:kern w:val="0"/>
          <w:sz w:val="36"/>
          <w:szCs w:val="20"/>
          <w:lang w:val="en-GB" w:eastAsia="ja-JP"/>
        </w:rPr>
      </w:pPr>
      <w:r w:rsidRPr="003939AC">
        <w:rPr>
          <w:rFonts w:ascii="Arial" w:eastAsia="宋体" w:hAnsi="Arial" w:cs="Arial"/>
          <w:kern w:val="0"/>
          <w:sz w:val="36"/>
          <w:szCs w:val="20"/>
          <w:lang w:val="en-GB" w:eastAsia="ja-JP"/>
        </w:rPr>
        <w:t xml:space="preserve">Reference </w:t>
      </w:r>
    </w:p>
    <w:p w14:paraId="7EE551AA" w14:textId="4ADD0A92" w:rsidR="00FF62A4" w:rsidRPr="00AF2A88" w:rsidRDefault="00FF62A4" w:rsidP="00FF62A4">
      <w:pPr>
        <w:pStyle w:val="afa"/>
        <w:numPr>
          <w:ilvl w:val="0"/>
          <w:numId w:val="12"/>
        </w:numPr>
        <w:ind w:leftChars="0"/>
        <w:rPr>
          <w:rFonts w:ascii="Times New Roman" w:eastAsia="宋体" w:hAnsi="Times New Roman"/>
          <w:sz w:val="20"/>
          <w:szCs w:val="20"/>
          <w:lang w:eastAsia="ja-JP"/>
        </w:rPr>
      </w:pPr>
      <w:bookmarkStart w:id="4" w:name="_Ref91613892"/>
      <w:bookmarkStart w:id="5" w:name="_Ref67064895"/>
      <w:bookmarkStart w:id="6" w:name="_Ref67296419"/>
      <w:r w:rsidRPr="00AF2A88">
        <w:rPr>
          <w:rFonts w:ascii="Times New Roman" w:eastAsia="宋体" w:hAnsi="Times New Roman"/>
          <w:sz w:val="20"/>
          <w:szCs w:val="20"/>
          <w:lang w:eastAsia="ja-JP"/>
        </w:rPr>
        <w:t>RAN2#11</w:t>
      </w:r>
      <w:r>
        <w:rPr>
          <w:rFonts w:ascii="Times New Roman" w:eastAsia="宋体" w:hAnsi="Times New Roman"/>
          <w:sz w:val="20"/>
          <w:szCs w:val="20"/>
          <w:lang w:eastAsia="ja-JP"/>
        </w:rPr>
        <w:t>6</w:t>
      </w:r>
      <w:r w:rsidRPr="00AF2A88">
        <w:rPr>
          <w:rFonts w:ascii="Times New Roman" w:eastAsia="宋体" w:hAnsi="Times New Roman"/>
          <w:sz w:val="20"/>
          <w:szCs w:val="20"/>
          <w:lang w:eastAsia="ja-JP"/>
        </w:rPr>
        <w:t xml:space="preserve"> Chairman Notes.</w:t>
      </w:r>
      <w:bookmarkEnd w:id="4"/>
    </w:p>
    <w:p w14:paraId="45FB6159" w14:textId="3E28AA2B" w:rsidR="00300850" w:rsidRDefault="00F14E41" w:rsidP="00F14E41">
      <w:pPr>
        <w:pStyle w:val="References"/>
        <w:numPr>
          <w:ilvl w:val="0"/>
          <w:numId w:val="12"/>
        </w:numPr>
        <w:rPr>
          <w:lang w:val="en-GB"/>
        </w:rPr>
      </w:pPr>
      <w:bookmarkStart w:id="7" w:name="_Ref90628974"/>
      <w:bookmarkStart w:id="8" w:name="_Ref91615111"/>
      <w:bookmarkEnd w:id="5"/>
      <w:bookmarkEnd w:id="6"/>
      <w:r w:rsidRPr="00E273E0">
        <w:rPr>
          <w:lang w:val="en-GB"/>
        </w:rPr>
        <w:t>R1-2110667</w:t>
      </w:r>
      <w:r>
        <w:rPr>
          <w:lang w:val="en-GB"/>
        </w:rPr>
        <w:t xml:space="preserve">, </w:t>
      </w:r>
      <w:r w:rsidRPr="00E273E0">
        <w:rPr>
          <w:lang w:val="en-GB"/>
        </w:rPr>
        <w:t>RAN1 agreements for Rel-17 NR ePOS</w:t>
      </w:r>
      <w:r>
        <w:rPr>
          <w:lang w:val="en-GB"/>
        </w:rPr>
        <w:t xml:space="preserve">, </w:t>
      </w:r>
      <w:r w:rsidRPr="00E273E0">
        <w:rPr>
          <w:lang w:val="en-GB"/>
        </w:rPr>
        <w:t>CATT</w:t>
      </w:r>
      <w:bookmarkEnd w:id="7"/>
      <w:r>
        <w:rPr>
          <w:lang w:val="en-GB"/>
        </w:rPr>
        <w:t>.</w:t>
      </w:r>
      <w:bookmarkEnd w:id="8"/>
    </w:p>
    <w:p w14:paraId="5D261B5E" w14:textId="4392D401" w:rsidR="005D6527" w:rsidRPr="00F14E41" w:rsidRDefault="005D6527" w:rsidP="005D6527">
      <w:pPr>
        <w:pStyle w:val="References"/>
        <w:numPr>
          <w:ilvl w:val="0"/>
          <w:numId w:val="12"/>
        </w:numPr>
        <w:rPr>
          <w:lang w:val="en-GB"/>
        </w:rPr>
      </w:pPr>
      <w:bookmarkStart w:id="9" w:name="_Ref91693075"/>
      <w:r w:rsidRPr="005D6527">
        <w:rPr>
          <w:lang w:val="en-GB"/>
        </w:rPr>
        <w:t>R2-2111636</w:t>
      </w:r>
      <w:r>
        <w:rPr>
          <w:lang w:val="en-GB"/>
        </w:rPr>
        <w:t xml:space="preserve">, </w:t>
      </w:r>
      <w:r w:rsidRPr="005D6527">
        <w:rPr>
          <w:lang w:val="en-GB"/>
        </w:rPr>
        <w:t>Running 38.305 CR for Positioning WI on RAT dependent positioning methods</w:t>
      </w:r>
      <w:r>
        <w:rPr>
          <w:lang w:val="en-GB"/>
        </w:rPr>
        <w:t>,</w:t>
      </w:r>
      <w:r w:rsidRPr="005D6527">
        <w:rPr>
          <w:noProof/>
        </w:rPr>
        <w:t xml:space="preserve"> </w:t>
      </w:r>
      <w:r w:rsidRPr="002414BA">
        <w:rPr>
          <w:noProof/>
        </w:rPr>
        <w:t>Intel</w:t>
      </w:r>
      <w:r>
        <w:rPr>
          <w:rFonts w:hint="eastAsia"/>
          <w:noProof/>
          <w:lang w:eastAsia="zh-CN"/>
        </w:rPr>
        <w:t>.</w:t>
      </w:r>
      <w:bookmarkEnd w:id="9"/>
    </w:p>
    <w:sectPr w:rsidR="005D6527" w:rsidRPr="00F14E41">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B84DC" w14:textId="77777777" w:rsidR="00594B61" w:rsidRDefault="00594B61">
      <w:r>
        <w:separator/>
      </w:r>
    </w:p>
  </w:endnote>
  <w:endnote w:type="continuationSeparator" w:id="0">
    <w:p w14:paraId="0DC0DCC0" w14:textId="77777777" w:rsidR="00594B61" w:rsidRDefault="00594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old">
    <w:altName w:val="Times New Roman"/>
    <w:panose1 w:val="020B0704020202020204"/>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53B11" w14:textId="77777777" w:rsidR="005C04CC" w:rsidRDefault="005C04CC">
    <w:pPr>
      <w:pStyle w:val="a4"/>
      <w:jc w:val="right"/>
    </w:pPr>
    <w:r>
      <w:fldChar w:fldCharType="begin"/>
    </w:r>
    <w:r>
      <w:instrText xml:space="preserve"> PAGE   \* MERGEFORMAT </w:instrText>
    </w:r>
    <w:r>
      <w:fldChar w:fldCharType="separate"/>
    </w:r>
    <w:r w:rsidR="000E7969">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ADF6F" w14:textId="77777777" w:rsidR="00594B61" w:rsidRDefault="00594B61">
      <w:r>
        <w:separator/>
      </w:r>
    </w:p>
  </w:footnote>
  <w:footnote w:type="continuationSeparator" w:id="0">
    <w:p w14:paraId="2ED52900" w14:textId="77777777" w:rsidR="00594B61" w:rsidRDefault="00594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067FA" w14:textId="77777777" w:rsidR="005C04CC" w:rsidRDefault="005C04CC"/>
  <w:p w14:paraId="7981C446" w14:textId="77777777" w:rsidR="005C04CC" w:rsidRDefault="005C04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71942"/>
    <w:multiLevelType w:val="hybridMultilevel"/>
    <w:tmpl w:val="65C25A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3B3516"/>
    <w:multiLevelType w:val="hybridMultilevel"/>
    <w:tmpl w:val="8B8286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96458E"/>
    <w:multiLevelType w:val="hybridMultilevel"/>
    <w:tmpl w:val="11D0C002"/>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524" w:hanging="420"/>
      </w:pPr>
      <w:rPr>
        <w:rFonts w:ascii="Wingdings" w:hAnsi="Wingdings" w:hint="default"/>
      </w:rPr>
    </w:lvl>
    <w:lvl w:ilvl="2" w:tplc="04090005" w:tentative="1">
      <w:start w:val="1"/>
      <w:numFmt w:val="bullet"/>
      <w:lvlText w:val=""/>
      <w:lvlJc w:val="left"/>
      <w:pPr>
        <w:ind w:left="-104" w:hanging="420"/>
      </w:pPr>
      <w:rPr>
        <w:rFonts w:ascii="Wingdings" w:hAnsi="Wingdings" w:hint="default"/>
      </w:rPr>
    </w:lvl>
    <w:lvl w:ilvl="3" w:tplc="04090001" w:tentative="1">
      <w:start w:val="1"/>
      <w:numFmt w:val="bullet"/>
      <w:lvlText w:val=""/>
      <w:lvlJc w:val="left"/>
      <w:pPr>
        <w:ind w:left="316" w:hanging="420"/>
      </w:pPr>
      <w:rPr>
        <w:rFonts w:ascii="Wingdings" w:hAnsi="Wingdings" w:hint="default"/>
      </w:rPr>
    </w:lvl>
    <w:lvl w:ilvl="4" w:tplc="04090003" w:tentative="1">
      <w:start w:val="1"/>
      <w:numFmt w:val="bullet"/>
      <w:lvlText w:val=""/>
      <w:lvlJc w:val="left"/>
      <w:pPr>
        <w:ind w:left="736" w:hanging="420"/>
      </w:pPr>
      <w:rPr>
        <w:rFonts w:ascii="Wingdings" w:hAnsi="Wingdings" w:hint="default"/>
      </w:rPr>
    </w:lvl>
    <w:lvl w:ilvl="5" w:tplc="04090005" w:tentative="1">
      <w:start w:val="1"/>
      <w:numFmt w:val="bullet"/>
      <w:lvlText w:val=""/>
      <w:lvlJc w:val="left"/>
      <w:pPr>
        <w:ind w:left="1156" w:hanging="420"/>
      </w:pPr>
      <w:rPr>
        <w:rFonts w:ascii="Wingdings" w:hAnsi="Wingdings" w:hint="default"/>
      </w:rPr>
    </w:lvl>
    <w:lvl w:ilvl="6" w:tplc="04090001" w:tentative="1">
      <w:start w:val="1"/>
      <w:numFmt w:val="bullet"/>
      <w:lvlText w:val=""/>
      <w:lvlJc w:val="left"/>
      <w:pPr>
        <w:ind w:left="1576" w:hanging="420"/>
      </w:pPr>
      <w:rPr>
        <w:rFonts w:ascii="Wingdings" w:hAnsi="Wingdings" w:hint="default"/>
      </w:rPr>
    </w:lvl>
    <w:lvl w:ilvl="7" w:tplc="04090003" w:tentative="1">
      <w:start w:val="1"/>
      <w:numFmt w:val="bullet"/>
      <w:lvlText w:val=""/>
      <w:lvlJc w:val="left"/>
      <w:pPr>
        <w:ind w:left="1996" w:hanging="420"/>
      </w:pPr>
      <w:rPr>
        <w:rFonts w:ascii="Wingdings" w:hAnsi="Wingdings" w:hint="default"/>
      </w:rPr>
    </w:lvl>
    <w:lvl w:ilvl="8" w:tplc="04090005" w:tentative="1">
      <w:start w:val="1"/>
      <w:numFmt w:val="bullet"/>
      <w:lvlText w:val=""/>
      <w:lvlJc w:val="left"/>
      <w:pPr>
        <w:ind w:left="2416" w:hanging="420"/>
      </w:pPr>
      <w:rPr>
        <w:rFonts w:ascii="Wingdings" w:hAnsi="Wingdings" w:hint="default"/>
      </w:rPr>
    </w:lvl>
  </w:abstractNum>
  <w:abstractNum w:abstractNumId="4" w15:restartNumberingAfterBreak="0">
    <w:nsid w:val="08FB2B28"/>
    <w:multiLevelType w:val="multilevel"/>
    <w:tmpl w:val="E94EE00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0E3CE0"/>
    <w:multiLevelType w:val="hybridMultilevel"/>
    <w:tmpl w:val="251E747C"/>
    <w:lvl w:ilvl="0" w:tplc="04090005">
      <w:start w:val="1"/>
      <w:numFmt w:val="bullet"/>
      <w:lvlText w:val=""/>
      <w:lvlJc w:val="left"/>
      <w:pPr>
        <w:ind w:left="436" w:hanging="420"/>
      </w:pPr>
      <w:rPr>
        <w:rFonts w:ascii="Wingdings" w:hAnsi="Wingdings" w:hint="default"/>
      </w:rPr>
    </w:lvl>
    <w:lvl w:ilvl="1" w:tplc="04090003">
      <w:start w:val="1"/>
      <w:numFmt w:val="bullet"/>
      <w:lvlText w:val=""/>
      <w:lvlJc w:val="left"/>
      <w:pPr>
        <w:ind w:left="856" w:hanging="420"/>
      </w:pPr>
      <w:rPr>
        <w:rFonts w:ascii="Wingdings" w:hAnsi="Wingdings" w:hint="default"/>
      </w:rPr>
    </w:lvl>
    <w:lvl w:ilvl="2" w:tplc="04090005" w:tentative="1">
      <w:start w:val="1"/>
      <w:numFmt w:val="bullet"/>
      <w:lvlText w:val=""/>
      <w:lvlJc w:val="left"/>
      <w:pPr>
        <w:ind w:left="1276" w:hanging="420"/>
      </w:pPr>
      <w:rPr>
        <w:rFonts w:ascii="Wingdings" w:hAnsi="Wingdings" w:hint="default"/>
      </w:rPr>
    </w:lvl>
    <w:lvl w:ilvl="3" w:tplc="04090001" w:tentative="1">
      <w:start w:val="1"/>
      <w:numFmt w:val="bullet"/>
      <w:lvlText w:val=""/>
      <w:lvlJc w:val="left"/>
      <w:pPr>
        <w:ind w:left="1696" w:hanging="420"/>
      </w:pPr>
      <w:rPr>
        <w:rFonts w:ascii="Wingdings" w:hAnsi="Wingdings" w:hint="default"/>
      </w:rPr>
    </w:lvl>
    <w:lvl w:ilvl="4" w:tplc="04090003" w:tentative="1">
      <w:start w:val="1"/>
      <w:numFmt w:val="bullet"/>
      <w:lvlText w:val=""/>
      <w:lvlJc w:val="left"/>
      <w:pPr>
        <w:ind w:left="2116" w:hanging="420"/>
      </w:pPr>
      <w:rPr>
        <w:rFonts w:ascii="Wingdings" w:hAnsi="Wingdings" w:hint="default"/>
      </w:rPr>
    </w:lvl>
    <w:lvl w:ilvl="5" w:tplc="04090005" w:tentative="1">
      <w:start w:val="1"/>
      <w:numFmt w:val="bullet"/>
      <w:lvlText w:val=""/>
      <w:lvlJc w:val="left"/>
      <w:pPr>
        <w:ind w:left="2536" w:hanging="420"/>
      </w:pPr>
      <w:rPr>
        <w:rFonts w:ascii="Wingdings" w:hAnsi="Wingdings" w:hint="default"/>
      </w:rPr>
    </w:lvl>
    <w:lvl w:ilvl="6" w:tplc="04090001" w:tentative="1">
      <w:start w:val="1"/>
      <w:numFmt w:val="bullet"/>
      <w:lvlText w:val=""/>
      <w:lvlJc w:val="left"/>
      <w:pPr>
        <w:ind w:left="2956" w:hanging="420"/>
      </w:pPr>
      <w:rPr>
        <w:rFonts w:ascii="Wingdings" w:hAnsi="Wingdings" w:hint="default"/>
      </w:rPr>
    </w:lvl>
    <w:lvl w:ilvl="7" w:tplc="04090003" w:tentative="1">
      <w:start w:val="1"/>
      <w:numFmt w:val="bullet"/>
      <w:lvlText w:val=""/>
      <w:lvlJc w:val="left"/>
      <w:pPr>
        <w:ind w:left="3376" w:hanging="420"/>
      </w:pPr>
      <w:rPr>
        <w:rFonts w:ascii="Wingdings" w:hAnsi="Wingdings" w:hint="default"/>
      </w:rPr>
    </w:lvl>
    <w:lvl w:ilvl="8" w:tplc="04090005" w:tentative="1">
      <w:start w:val="1"/>
      <w:numFmt w:val="bullet"/>
      <w:lvlText w:val=""/>
      <w:lvlJc w:val="left"/>
      <w:pPr>
        <w:ind w:left="3796" w:hanging="420"/>
      </w:pPr>
      <w:rPr>
        <w:rFonts w:ascii="Wingdings" w:hAnsi="Wingdings" w:hint="default"/>
      </w:rPr>
    </w:lvl>
  </w:abstractNum>
  <w:abstractNum w:abstractNumId="7" w15:restartNumberingAfterBreak="0">
    <w:nsid w:val="12237B36"/>
    <w:multiLevelType w:val="hybridMultilevel"/>
    <w:tmpl w:val="27AE8BD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0" w15:restartNumberingAfterBreak="0">
    <w:nsid w:val="1AE9096C"/>
    <w:multiLevelType w:val="hybridMultilevel"/>
    <w:tmpl w:val="3A0EB798"/>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1"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5544C1E"/>
    <w:multiLevelType w:val="hybridMultilevel"/>
    <w:tmpl w:val="A08C9E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3123E7"/>
    <w:multiLevelType w:val="multilevel"/>
    <w:tmpl w:val="7B2CD562"/>
    <w:numStyleLink w:val="ListNumbers"/>
  </w:abstractNum>
  <w:abstractNum w:abstractNumId="14" w15:restartNumberingAfterBreak="0">
    <w:nsid w:val="2BE9478E"/>
    <w:multiLevelType w:val="hybridMultilevel"/>
    <w:tmpl w:val="C51EC4E0"/>
    <w:lvl w:ilvl="0" w:tplc="C3AE9DEA">
      <w:start w:val="8"/>
      <w:numFmt w:val="bullet"/>
      <w:lvlText w:val=""/>
      <w:lvlJc w:val="left"/>
      <w:pPr>
        <w:ind w:left="2520" w:hanging="360"/>
      </w:pPr>
      <w:rPr>
        <w:rFonts w:ascii="Symbol" w:eastAsia="MS Mincho" w:hAnsi="Symbol" w:cs="Times New Roman"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31CD34B6"/>
    <w:multiLevelType w:val="hybridMultilevel"/>
    <w:tmpl w:val="F2426A34"/>
    <w:lvl w:ilvl="0" w:tplc="BB0404BC">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647A70"/>
    <w:multiLevelType w:val="hybridMultilevel"/>
    <w:tmpl w:val="CFA697EE"/>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9"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BA0ECF"/>
    <w:multiLevelType w:val="hybridMultilevel"/>
    <w:tmpl w:val="9746C4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2939B3"/>
    <w:multiLevelType w:val="hybridMultilevel"/>
    <w:tmpl w:val="AB22A1B4"/>
    <w:lvl w:ilvl="0" w:tplc="08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5F322F9"/>
    <w:multiLevelType w:val="hybridMultilevel"/>
    <w:tmpl w:val="AF7CA830"/>
    <w:lvl w:ilvl="0" w:tplc="8550E4B8">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8"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9" w15:restartNumberingAfterBreak="0">
    <w:nsid w:val="61E13353"/>
    <w:multiLevelType w:val="hybridMultilevel"/>
    <w:tmpl w:val="6BD2C712"/>
    <w:lvl w:ilvl="0" w:tplc="8550E4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802428"/>
    <w:multiLevelType w:val="hybridMultilevel"/>
    <w:tmpl w:val="7BF8743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2046C2"/>
    <w:multiLevelType w:val="hybridMultilevel"/>
    <w:tmpl w:val="2B8E36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4" w15:restartNumberingAfterBreak="0">
    <w:nsid w:val="68597E9C"/>
    <w:multiLevelType w:val="hybridMultilevel"/>
    <w:tmpl w:val="860C0A12"/>
    <w:lvl w:ilvl="0" w:tplc="373EC1FC">
      <w:start w:val="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7C6873"/>
    <w:multiLevelType w:val="hybridMultilevel"/>
    <w:tmpl w:val="BFFA57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7245C2"/>
    <w:multiLevelType w:val="multilevel"/>
    <w:tmpl w:val="6F7245C2"/>
    <w:lvl w:ilvl="0">
      <w:start w:val="1"/>
      <w:numFmt w:val="decimal"/>
      <w:lvlText w:val="%1."/>
      <w:lvlJc w:val="left"/>
      <w:pPr>
        <w:ind w:left="-3296" w:hanging="360"/>
      </w:pPr>
    </w:lvl>
    <w:lvl w:ilvl="1">
      <w:start w:val="1"/>
      <w:numFmt w:val="lowerLetter"/>
      <w:lvlText w:val="%2."/>
      <w:lvlJc w:val="left"/>
      <w:pPr>
        <w:ind w:left="-2576" w:hanging="360"/>
      </w:pPr>
    </w:lvl>
    <w:lvl w:ilvl="2">
      <w:start w:val="1"/>
      <w:numFmt w:val="lowerRoman"/>
      <w:lvlText w:val="%3."/>
      <w:lvlJc w:val="right"/>
      <w:pPr>
        <w:ind w:left="-1856" w:hanging="180"/>
      </w:pPr>
    </w:lvl>
    <w:lvl w:ilvl="3">
      <w:start w:val="1"/>
      <w:numFmt w:val="decimal"/>
      <w:lvlText w:val="%4."/>
      <w:lvlJc w:val="left"/>
      <w:pPr>
        <w:ind w:left="-1136" w:hanging="360"/>
      </w:pPr>
    </w:lvl>
    <w:lvl w:ilvl="4">
      <w:start w:val="1"/>
      <w:numFmt w:val="lowerLetter"/>
      <w:lvlText w:val="%5."/>
      <w:lvlJc w:val="left"/>
      <w:pPr>
        <w:ind w:left="-416" w:hanging="360"/>
      </w:pPr>
    </w:lvl>
    <w:lvl w:ilvl="5">
      <w:start w:val="1"/>
      <w:numFmt w:val="lowerRoman"/>
      <w:lvlText w:val="%6."/>
      <w:lvlJc w:val="right"/>
      <w:pPr>
        <w:ind w:left="304" w:hanging="180"/>
      </w:pPr>
    </w:lvl>
    <w:lvl w:ilvl="6">
      <w:start w:val="1"/>
      <w:numFmt w:val="decimal"/>
      <w:lvlText w:val="%7."/>
      <w:lvlJc w:val="left"/>
      <w:pPr>
        <w:ind w:left="1024" w:hanging="360"/>
      </w:pPr>
    </w:lvl>
    <w:lvl w:ilvl="7">
      <w:start w:val="1"/>
      <w:numFmt w:val="lowerLetter"/>
      <w:lvlText w:val="%8."/>
      <w:lvlJc w:val="left"/>
      <w:pPr>
        <w:ind w:left="1744" w:hanging="360"/>
      </w:pPr>
    </w:lvl>
    <w:lvl w:ilvl="8">
      <w:start w:val="1"/>
      <w:numFmt w:val="lowerRoman"/>
      <w:lvlText w:val="%9."/>
      <w:lvlJc w:val="right"/>
      <w:pPr>
        <w:ind w:left="2464" w:hanging="180"/>
      </w:pPr>
    </w:lvl>
  </w:abstractNum>
  <w:abstractNum w:abstractNumId="37" w15:restartNumberingAfterBreak="0">
    <w:nsid w:val="6FE8660E"/>
    <w:multiLevelType w:val="hybridMultilevel"/>
    <w:tmpl w:val="02B092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AE57D5"/>
    <w:multiLevelType w:val="hybridMultilevel"/>
    <w:tmpl w:val="83000EE4"/>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5D4E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95FF1"/>
    <w:multiLevelType w:val="hybridMultilevel"/>
    <w:tmpl w:val="CADCFC4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F005C6"/>
    <w:multiLevelType w:val="hybridMultilevel"/>
    <w:tmpl w:val="411AD9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25"/>
  </w:num>
  <w:num w:numId="3">
    <w:abstractNumId w:val="11"/>
  </w:num>
  <w:num w:numId="4">
    <w:abstractNumId w:val="13"/>
  </w:num>
  <w:num w:numId="5">
    <w:abstractNumId w:val="38"/>
  </w:num>
  <w:num w:numId="6">
    <w:abstractNumId w:val="15"/>
  </w:num>
  <w:num w:numId="7">
    <w:abstractNumId w:val="31"/>
  </w:num>
  <w:num w:numId="8">
    <w:abstractNumId w:val="16"/>
  </w:num>
  <w:num w:numId="9">
    <w:abstractNumId w:val="23"/>
  </w:num>
  <w:num w:numId="10">
    <w:abstractNumId w:val="23"/>
  </w:num>
  <w:num w:numId="11">
    <w:abstractNumId w:val="34"/>
  </w:num>
  <w:num w:numId="12">
    <w:abstractNumId w:val="1"/>
  </w:num>
  <w:num w:numId="13">
    <w:abstractNumId w:val="14"/>
  </w:num>
  <w:num w:numId="14">
    <w:abstractNumId w:val="40"/>
  </w:num>
  <w:num w:numId="15">
    <w:abstractNumId w:val="41"/>
  </w:num>
  <w:num w:numId="16">
    <w:abstractNumId w:val="5"/>
  </w:num>
  <w:num w:numId="17">
    <w:abstractNumId w:val="29"/>
  </w:num>
  <w:num w:numId="18">
    <w:abstractNumId w:val="22"/>
  </w:num>
  <w:num w:numId="19">
    <w:abstractNumId w:val="6"/>
  </w:num>
  <w:num w:numId="20">
    <w:abstractNumId w:val="30"/>
  </w:num>
  <w:num w:numId="21">
    <w:abstractNumId w:val="26"/>
  </w:num>
  <w:num w:numId="22">
    <w:abstractNumId w:val="35"/>
  </w:num>
  <w:num w:numId="23">
    <w:abstractNumId w:val="17"/>
  </w:num>
  <w:num w:numId="24">
    <w:abstractNumId w:val="39"/>
  </w:num>
  <w:num w:numId="25">
    <w:abstractNumId w:val="37"/>
  </w:num>
  <w:num w:numId="26">
    <w:abstractNumId w:val="12"/>
  </w:num>
  <w:num w:numId="27">
    <w:abstractNumId w:val="2"/>
  </w:num>
  <w:num w:numId="28">
    <w:abstractNumId w:val="21"/>
  </w:num>
  <w:num w:numId="29">
    <w:abstractNumId w:val="8"/>
  </w:num>
  <w:num w:numId="30">
    <w:abstractNumId w:val="27"/>
  </w:num>
  <w:num w:numId="31">
    <w:abstractNumId w:val="18"/>
  </w:num>
  <w:num w:numId="32">
    <w:abstractNumId w:val="9"/>
  </w:num>
  <w:num w:numId="33">
    <w:abstractNumId w:val="33"/>
  </w:num>
  <w:num w:numId="34">
    <w:abstractNumId w:val="28"/>
  </w:num>
  <w:num w:numId="35">
    <w:abstractNumId w:val="32"/>
  </w:num>
  <w:num w:numId="36">
    <w:abstractNumId w:val="10"/>
  </w:num>
  <w:num w:numId="37">
    <w:abstractNumId w:val="36"/>
  </w:num>
  <w:num w:numId="38">
    <w:abstractNumId w:val="20"/>
  </w:num>
  <w:num w:numId="39">
    <w:abstractNumId w:val="44"/>
  </w:num>
  <w:num w:numId="40">
    <w:abstractNumId w:val="7"/>
  </w:num>
  <w:num w:numId="41">
    <w:abstractNumId w:val="24"/>
  </w:num>
  <w:num w:numId="42">
    <w:abstractNumId w:val="19"/>
  </w:num>
  <w:num w:numId="43">
    <w:abstractNumId w:val="0"/>
  </w:num>
  <w:num w:numId="44">
    <w:abstractNumId w:val="4"/>
  </w:num>
  <w:num w:numId="45">
    <w:abstractNumId w:val="3"/>
  </w:num>
  <w:num w:numId="46">
    <w:abstractNumId w:val="4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000018DA"/>
    <w:rsid w:val="00003061"/>
    <w:rsid w:val="00003368"/>
    <w:rsid w:val="00004AAC"/>
    <w:rsid w:val="000114AB"/>
    <w:rsid w:val="000117D5"/>
    <w:rsid w:val="00012FA3"/>
    <w:rsid w:val="00013716"/>
    <w:rsid w:val="00013808"/>
    <w:rsid w:val="00013E9A"/>
    <w:rsid w:val="00015C81"/>
    <w:rsid w:val="000165EA"/>
    <w:rsid w:val="0001693D"/>
    <w:rsid w:val="00016B12"/>
    <w:rsid w:val="00016BC0"/>
    <w:rsid w:val="0001760B"/>
    <w:rsid w:val="00017C54"/>
    <w:rsid w:val="00020624"/>
    <w:rsid w:val="0002077A"/>
    <w:rsid w:val="000219FE"/>
    <w:rsid w:val="00021FC2"/>
    <w:rsid w:val="00022635"/>
    <w:rsid w:val="000234EB"/>
    <w:rsid w:val="000269CD"/>
    <w:rsid w:val="00026FE8"/>
    <w:rsid w:val="0002710C"/>
    <w:rsid w:val="00027452"/>
    <w:rsid w:val="000301EE"/>
    <w:rsid w:val="00031014"/>
    <w:rsid w:val="00032A4F"/>
    <w:rsid w:val="00033D91"/>
    <w:rsid w:val="00033DA0"/>
    <w:rsid w:val="00034186"/>
    <w:rsid w:val="000342F0"/>
    <w:rsid w:val="0003599E"/>
    <w:rsid w:val="00036903"/>
    <w:rsid w:val="0003704E"/>
    <w:rsid w:val="00037787"/>
    <w:rsid w:val="000411F6"/>
    <w:rsid w:val="0004189C"/>
    <w:rsid w:val="00042152"/>
    <w:rsid w:val="00043D06"/>
    <w:rsid w:val="00043EF4"/>
    <w:rsid w:val="00044289"/>
    <w:rsid w:val="000450F0"/>
    <w:rsid w:val="00045B44"/>
    <w:rsid w:val="00045D7F"/>
    <w:rsid w:val="00050381"/>
    <w:rsid w:val="0005130B"/>
    <w:rsid w:val="0005413B"/>
    <w:rsid w:val="00054FD8"/>
    <w:rsid w:val="0005617B"/>
    <w:rsid w:val="00057009"/>
    <w:rsid w:val="000601CF"/>
    <w:rsid w:val="0006261D"/>
    <w:rsid w:val="00062C9D"/>
    <w:rsid w:val="00064A6E"/>
    <w:rsid w:val="00064A7A"/>
    <w:rsid w:val="00067FD8"/>
    <w:rsid w:val="000772C8"/>
    <w:rsid w:val="00077FF7"/>
    <w:rsid w:val="00082852"/>
    <w:rsid w:val="00083D96"/>
    <w:rsid w:val="000840F8"/>
    <w:rsid w:val="00086192"/>
    <w:rsid w:val="00086533"/>
    <w:rsid w:val="000875EB"/>
    <w:rsid w:val="0008778A"/>
    <w:rsid w:val="00090352"/>
    <w:rsid w:val="00091A13"/>
    <w:rsid w:val="00091CEA"/>
    <w:rsid w:val="00092A49"/>
    <w:rsid w:val="00093314"/>
    <w:rsid w:val="000935F9"/>
    <w:rsid w:val="00093AAA"/>
    <w:rsid w:val="00094211"/>
    <w:rsid w:val="00094FEC"/>
    <w:rsid w:val="00095D2D"/>
    <w:rsid w:val="0009640D"/>
    <w:rsid w:val="00096449"/>
    <w:rsid w:val="00096EA2"/>
    <w:rsid w:val="000973DF"/>
    <w:rsid w:val="000A1216"/>
    <w:rsid w:val="000A1621"/>
    <w:rsid w:val="000A1E02"/>
    <w:rsid w:val="000B14D2"/>
    <w:rsid w:val="000B1C53"/>
    <w:rsid w:val="000B1E5F"/>
    <w:rsid w:val="000B253E"/>
    <w:rsid w:val="000B2593"/>
    <w:rsid w:val="000B2856"/>
    <w:rsid w:val="000B2EC4"/>
    <w:rsid w:val="000B336D"/>
    <w:rsid w:val="000B3A08"/>
    <w:rsid w:val="000B3B5C"/>
    <w:rsid w:val="000B3DB5"/>
    <w:rsid w:val="000B3F88"/>
    <w:rsid w:val="000B492A"/>
    <w:rsid w:val="000B5511"/>
    <w:rsid w:val="000B5874"/>
    <w:rsid w:val="000B58ED"/>
    <w:rsid w:val="000B5E22"/>
    <w:rsid w:val="000B6B62"/>
    <w:rsid w:val="000B7581"/>
    <w:rsid w:val="000C2BEA"/>
    <w:rsid w:val="000C44BE"/>
    <w:rsid w:val="000C4FEC"/>
    <w:rsid w:val="000C52BE"/>
    <w:rsid w:val="000D25D8"/>
    <w:rsid w:val="000D317D"/>
    <w:rsid w:val="000D3469"/>
    <w:rsid w:val="000D3937"/>
    <w:rsid w:val="000D4025"/>
    <w:rsid w:val="000D6934"/>
    <w:rsid w:val="000E1047"/>
    <w:rsid w:val="000E1384"/>
    <w:rsid w:val="000E2B1E"/>
    <w:rsid w:val="000E2D60"/>
    <w:rsid w:val="000E4D56"/>
    <w:rsid w:val="000E5308"/>
    <w:rsid w:val="000E5E98"/>
    <w:rsid w:val="000E7969"/>
    <w:rsid w:val="000E7C2C"/>
    <w:rsid w:val="000F34F3"/>
    <w:rsid w:val="000F3E4E"/>
    <w:rsid w:val="000F3FE1"/>
    <w:rsid w:val="000F4705"/>
    <w:rsid w:val="000F780F"/>
    <w:rsid w:val="00102953"/>
    <w:rsid w:val="0010475C"/>
    <w:rsid w:val="00104B15"/>
    <w:rsid w:val="00105C70"/>
    <w:rsid w:val="00110142"/>
    <w:rsid w:val="001101B1"/>
    <w:rsid w:val="00110FD5"/>
    <w:rsid w:val="0011179D"/>
    <w:rsid w:val="00112FA8"/>
    <w:rsid w:val="0011352E"/>
    <w:rsid w:val="00113921"/>
    <w:rsid w:val="0011643C"/>
    <w:rsid w:val="00121206"/>
    <w:rsid w:val="00121310"/>
    <w:rsid w:val="00121A62"/>
    <w:rsid w:val="00121CE7"/>
    <w:rsid w:val="00122339"/>
    <w:rsid w:val="00122FB2"/>
    <w:rsid w:val="00123FD9"/>
    <w:rsid w:val="001250E0"/>
    <w:rsid w:val="00125323"/>
    <w:rsid w:val="0012544B"/>
    <w:rsid w:val="00125CA8"/>
    <w:rsid w:val="001262E3"/>
    <w:rsid w:val="00126D96"/>
    <w:rsid w:val="00130178"/>
    <w:rsid w:val="0013222F"/>
    <w:rsid w:val="00133A96"/>
    <w:rsid w:val="00133FA3"/>
    <w:rsid w:val="00135D79"/>
    <w:rsid w:val="00135F36"/>
    <w:rsid w:val="001360CD"/>
    <w:rsid w:val="00137269"/>
    <w:rsid w:val="00137A6A"/>
    <w:rsid w:val="00143206"/>
    <w:rsid w:val="00147772"/>
    <w:rsid w:val="001501F6"/>
    <w:rsid w:val="0015042B"/>
    <w:rsid w:val="0015159A"/>
    <w:rsid w:val="00151930"/>
    <w:rsid w:val="00151FAA"/>
    <w:rsid w:val="00152C4D"/>
    <w:rsid w:val="00153B92"/>
    <w:rsid w:val="001542D5"/>
    <w:rsid w:val="00154C6F"/>
    <w:rsid w:val="00155959"/>
    <w:rsid w:val="0015687E"/>
    <w:rsid w:val="001633E2"/>
    <w:rsid w:val="0016618C"/>
    <w:rsid w:val="0016636B"/>
    <w:rsid w:val="001708BE"/>
    <w:rsid w:val="00170A6E"/>
    <w:rsid w:val="00170CF0"/>
    <w:rsid w:val="001713B4"/>
    <w:rsid w:val="00172032"/>
    <w:rsid w:val="00172C8D"/>
    <w:rsid w:val="00173513"/>
    <w:rsid w:val="00174F14"/>
    <w:rsid w:val="0017555C"/>
    <w:rsid w:val="00176C01"/>
    <w:rsid w:val="00185BC2"/>
    <w:rsid w:val="001865B1"/>
    <w:rsid w:val="00191754"/>
    <w:rsid w:val="00191FB0"/>
    <w:rsid w:val="00192EA4"/>
    <w:rsid w:val="00193D36"/>
    <w:rsid w:val="00194DF4"/>
    <w:rsid w:val="00195073"/>
    <w:rsid w:val="0019520A"/>
    <w:rsid w:val="00195757"/>
    <w:rsid w:val="00195E20"/>
    <w:rsid w:val="001972C4"/>
    <w:rsid w:val="00197EF4"/>
    <w:rsid w:val="001A3BC4"/>
    <w:rsid w:val="001A6025"/>
    <w:rsid w:val="001A63C1"/>
    <w:rsid w:val="001A65DA"/>
    <w:rsid w:val="001A74AF"/>
    <w:rsid w:val="001A757A"/>
    <w:rsid w:val="001A7E41"/>
    <w:rsid w:val="001B30FE"/>
    <w:rsid w:val="001B33D6"/>
    <w:rsid w:val="001B34A6"/>
    <w:rsid w:val="001B3A03"/>
    <w:rsid w:val="001B45BF"/>
    <w:rsid w:val="001B4BE5"/>
    <w:rsid w:val="001B5687"/>
    <w:rsid w:val="001B61AC"/>
    <w:rsid w:val="001B77F2"/>
    <w:rsid w:val="001B7C4D"/>
    <w:rsid w:val="001C1B45"/>
    <w:rsid w:val="001C1D4B"/>
    <w:rsid w:val="001C1FE4"/>
    <w:rsid w:val="001C423A"/>
    <w:rsid w:val="001C5846"/>
    <w:rsid w:val="001C77FE"/>
    <w:rsid w:val="001D0328"/>
    <w:rsid w:val="001D134B"/>
    <w:rsid w:val="001D146D"/>
    <w:rsid w:val="001D178C"/>
    <w:rsid w:val="001D1AC4"/>
    <w:rsid w:val="001D351B"/>
    <w:rsid w:val="001D4279"/>
    <w:rsid w:val="001D5560"/>
    <w:rsid w:val="001D5C98"/>
    <w:rsid w:val="001D78EB"/>
    <w:rsid w:val="001D7FE6"/>
    <w:rsid w:val="001E0869"/>
    <w:rsid w:val="001E08FD"/>
    <w:rsid w:val="001E499B"/>
    <w:rsid w:val="001E632D"/>
    <w:rsid w:val="001E6FC3"/>
    <w:rsid w:val="001E7476"/>
    <w:rsid w:val="001F152F"/>
    <w:rsid w:val="001F17B0"/>
    <w:rsid w:val="001F1914"/>
    <w:rsid w:val="001F19F6"/>
    <w:rsid w:val="001F31F0"/>
    <w:rsid w:val="001F3438"/>
    <w:rsid w:val="001F3C89"/>
    <w:rsid w:val="001F419A"/>
    <w:rsid w:val="001F4872"/>
    <w:rsid w:val="001F4EFB"/>
    <w:rsid w:val="001F616C"/>
    <w:rsid w:val="001F6187"/>
    <w:rsid w:val="001F6251"/>
    <w:rsid w:val="001F6FEF"/>
    <w:rsid w:val="002002CC"/>
    <w:rsid w:val="002019C2"/>
    <w:rsid w:val="00202362"/>
    <w:rsid w:val="0020347F"/>
    <w:rsid w:val="00203774"/>
    <w:rsid w:val="00203D64"/>
    <w:rsid w:val="00204631"/>
    <w:rsid w:val="00204A09"/>
    <w:rsid w:val="0020747C"/>
    <w:rsid w:val="00207D40"/>
    <w:rsid w:val="0021074E"/>
    <w:rsid w:val="00210B75"/>
    <w:rsid w:val="002110C5"/>
    <w:rsid w:val="002116CA"/>
    <w:rsid w:val="00212070"/>
    <w:rsid w:val="00212D31"/>
    <w:rsid w:val="002142F8"/>
    <w:rsid w:val="00214B8A"/>
    <w:rsid w:val="00215C39"/>
    <w:rsid w:val="00216583"/>
    <w:rsid w:val="00216A30"/>
    <w:rsid w:val="00216D7C"/>
    <w:rsid w:val="002215E4"/>
    <w:rsid w:val="00222A72"/>
    <w:rsid w:val="00223684"/>
    <w:rsid w:val="00223B9F"/>
    <w:rsid w:val="00226398"/>
    <w:rsid w:val="00226F0E"/>
    <w:rsid w:val="002320BC"/>
    <w:rsid w:val="00232E6F"/>
    <w:rsid w:val="00233732"/>
    <w:rsid w:val="0023389C"/>
    <w:rsid w:val="00234433"/>
    <w:rsid w:val="00235B3C"/>
    <w:rsid w:val="00235B53"/>
    <w:rsid w:val="0023602C"/>
    <w:rsid w:val="00237857"/>
    <w:rsid w:val="0024040E"/>
    <w:rsid w:val="00240BDC"/>
    <w:rsid w:val="00241ACC"/>
    <w:rsid w:val="00242430"/>
    <w:rsid w:val="00242A87"/>
    <w:rsid w:val="0024397D"/>
    <w:rsid w:val="00243F53"/>
    <w:rsid w:val="002445A1"/>
    <w:rsid w:val="002445EF"/>
    <w:rsid w:val="0024522E"/>
    <w:rsid w:val="00245EA1"/>
    <w:rsid w:val="00252ADD"/>
    <w:rsid w:val="002538F3"/>
    <w:rsid w:val="00253EE4"/>
    <w:rsid w:val="00255213"/>
    <w:rsid w:val="00255D5F"/>
    <w:rsid w:val="00257F0E"/>
    <w:rsid w:val="002600F1"/>
    <w:rsid w:val="00260B85"/>
    <w:rsid w:val="00261813"/>
    <w:rsid w:val="002636CD"/>
    <w:rsid w:val="00264AC4"/>
    <w:rsid w:val="002650D2"/>
    <w:rsid w:val="00265481"/>
    <w:rsid w:val="002663BB"/>
    <w:rsid w:val="0026665C"/>
    <w:rsid w:val="002714BE"/>
    <w:rsid w:val="00271E72"/>
    <w:rsid w:val="00272FA2"/>
    <w:rsid w:val="00274A8C"/>
    <w:rsid w:val="00275293"/>
    <w:rsid w:val="00275336"/>
    <w:rsid w:val="00276678"/>
    <w:rsid w:val="00277919"/>
    <w:rsid w:val="00281F35"/>
    <w:rsid w:val="00282F88"/>
    <w:rsid w:val="00283582"/>
    <w:rsid w:val="00283B47"/>
    <w:rsid w:val="00285AA4"/>
    <w:rsid w:val="00285C25"/>
    <w:rsid w:val="00285D6C"/>
    <w:rsid w:val="002873C7"/>
    <w:rsid w:val="00287692"/>
    <w:rsid w:val="00287D87"/>
    <w:rsid w:val="002908D4"/>
    <w:rsid w:val="002908DA"/>
    <w:rsid w:val="0029489C"/>
    <w:rsid w:val="00294AF0"/>
    <w:rsid w:val="00295320"/>
    <w:rsid w:val="0029760D"/>
    <w:rsid w:val="00297AFF"/>
    <w:rsid w:val="002A0F74"/>
    <w:rsid w:val="002A12CC"/>
    <w:rsid w:val="002A3286"/>
    <w:rsid w:val="002A5AC0"/>
    <w:rsid w:val="002A6600"/>
    <w:rsid w:val="002A686A"/>
    <w:rsid w:val="002A6FF0"/>
    <w:rsid w:val="002B0541"/>
    <w:rsid w:val="002B121E"/>
    <w:rsid w:val="002B1DDB"/>
    <w:rsid w:val="002B2576"/>
    <w:rsid w:val="002B261F"/>
    <w:rsid w:val="002B3E28"/>
    <w:rsid w:val="002B422C"/>
    <w:rsid w:val="002B47AF"/>
    <w:rsid w:val="002B6E30"/>
    <w:rsid w:val="002B75B4"/>
    <w:rsid w:val="002C2357"/>
    <w:rsid w:val="002C2782"/>
    <w:rsid w:val="002C281B"/>
    <w:rsid w:val="002C64C2"/>
    <w:rsid w:val="002C6A5C"/>
    <w:rsid w:val="002C72E3"/>
    <w:rsid w:val="002D0DE1"/>
    <w:rsid w:val="002D12E8"/>
    <w:rsid w:val="002D1764"/>
    <w:rsid w:val="002D1D8A"/>
    <w:rsid w:val="002D3F09"/>
    <w:rsid w:val="002D5D6C"/>
    <w:rsid w:val="002D7A41"/>
    <w:rsid w:val="002E0186"/>
    <w:rsid w:val="002E1524"/>
    <w:rsid w:val="002E38C0"/>
    <w:rsid w:val="002E3B28"/>
    <w:rsid w:val="002E3CE4"/>
    <w:rsid w:val="002E4BCA"/>
    <w:rsid w:val="002E555E"/>
    <w:rsid w:val="002E5D4A"/>
    <w:rsid w:val="002E5E2A"/>
    <w:rsid w:val="002E60CB"/>
    <w:rsid w:val="002F023E"/>
    <w:rsid w:val="002F045E"/>
    <w:rsid w:val="002F13E5"/>
    <w:rsid w:val="002F1455"/>
    <w:rsid w:val="002F2197"/>
    <w:rsid w:val="002F3C1C"/>
    <w:rsid w:val="002F612D"/>
    <w:rsid w:val="003002A8"/>
    <w:rsid w:val="00300850"/>
    <w:rsid w:val="00301117"/>
    <w:rsid w:val="0030192B"/>
    <w:rsid w:val="00302418"/>
    <w:rsid w:val="00302D54"/>
    <w:rsid w:val="00303102"/>
    <w:rsid w:val="003032B5"/>
    <w:rsid w:val="003044F8"/>
    <w:rsid w:val="00305FDA"/>
    <w:rsid w:val="00307967"/>
    <w:rsid w:val="00310394"/>
    <w:rsid w:val="00310759"/>
    <w:rsid w:val="00314308"/>
    <w:rsid w:val="003149B1"/>
    <w:rsid w:val="0031699D"/>
    <w:rsid w:val="00317739"/>
    <w:rsid w:val="00321469"/>
    <w:rsid w:val="003234BF"/>
    <w:rsid w:val="00323D16"/>
    <w:rsid w:val="003243E7"/>
    <w:rsid w:val="00324C1C"/>
    <w:rsid w:val="003274DD"/>
    <w:rsid w:val="00330D21"/>
    <w:rsid w:val="00332286"/>
    <w:rsid w:val="00332BAA"/>
    <w:rsid w:val="003349F3"/>
    <w:rsid w:val="00335213"/>
    <w:rsid w:val="0033575B"/>
    <w:rsid w:val="00335C9F"/>
    <w:rsid w:val="00335D2F"/>
    <w:rsid w:val="00335F71"/>
    <w:rsid w:val="0033605C"/>
    <w:rsid w:val="00336299"/>
    <w:rsid w:val="003377AA"/>
    <w:rsid w:val="003405AC"/>
    <w:rsid w:val="00340F51"/>
    <w:rsid w:val="003414B0"/>
    <w:rsid w:val="003423FE"/>
    <w:rsid w:val="0034292F"/>
    <w:rsid w:val="00342A1A"/>
    <w:rsid w:val="003453D0"/>
    <w:rsid w:val="00345597"/>
    <w:rsid w:val="00346EDC"/>
    <w:rsid w:val="003474B9"/>
    <w:rsid w:val="00347D49"/>
    <w:rsid w:val="0035018E"/>
    <w:rsid w:val="0035049F"/>
    <w:rsid w:val="0035266E"/>
    <w:rsid w:val="00352FDE"/>
    <w:rsid w:val="00353A91"/>
    <w:rsid w:val="00353DAD"/>
    <w:rsid w:val="00355407"/>
    <w:rsid w:val="00360338"/>
    <w:rsid w:val="003613CC"/>
    <w:rsid w:val="00363CD4"/>
    <w:rsid w:val="00364FE7"/>
    <w:rsid w:val="00367175"/>
    <w:rsid w:val="003679CB"/>
    <w:rsid w:val="0037165D"/>
    <w:rsid w:val="00372196"/>
    <w:rsid w:val="003721B6"/>
    <w:rsid w:val="00372F93"/>
    <w:rsid w:val="00374B73"/>
    <w:rsid w:val="00374FE6"/>
    <w:rsid w:val="00375655"/>
    <w:rsid w:val="00375C86"/>
    <w:rsid w:val="00376A8E"/>
    <w:rsid w:val="00382A68"/>
    <w:rsid w:val="00382CF8"/>
    <w:rsid w:val="00383B79"/>
    <w:rsid w:val="00383BD7"/>
    <w:rsid w:val="00383F27"/>
    <w:rsid w:val="003851C3"/>
    <w:rsid w:val="003861EF"/>
    <w:rsid w:val="00386BEF"/>
    <w:rsid w:val="003871C9"/>
    <w:rsid w:val="003873D8"/>
    <w:rsid w:val="00387818"/>
    <w:rsid w:val="00390536"/>
    <w:rsid w:val="00390875"/>
    <w:rsid w:val="0039089B"/>
    <w:rsid w:val="003912BE"/>
    <w:rsid w:val="0039174C"/>
    <w:rsid w:val="003923C6"/>
    <w:rsid w:val="00392EA3"/>
    <w:rsid w:val="0039311A"/>
    <w:rsid w:val="003939AC"/>
    <w:rsid w:val="00394565"/>
    <w:rsid w:val="00394F47"/>
    <w:rsid w:val="00395FDB"/>
    <w:rsid w:val="003962DC"/>
    <w:rsid w:val="00396B51"/>
    <w:rsid w:val="00397946"/>
    <w:rsid w:val="00397FEE"/>
    <w:rsid w:val="003A14F1"/>
    <w:rsid w:val="003A2478"/>
    <w:rsid w:val="003A2519"/>
    <w:rsid w:val="003A3951"/>
    <w:rsid w:val="003A434A"/>
    <w:rsid w:val="003A582E"/>
    <w:rsid w:val="003A639A"/>
    <w:rsid w:val="003A6938"/>
    <w:rsid w:val="003A6AA6"/>
    <w:rsid w:val="003B074A"/>
    <w:rsid w:val="003B13E2"/>
    <w:rsid w:val="003B258E"/>
    <w:rsid w:val="003B31AD"/>
    <w:rsid w:val="003B5899"/>
    <w:rsid w:val="003B626D"/>
    <w:rsid w:val="003B6A48"/>
    <w:rsid w:val="003C03BC"/>
    <w:rsid w:val="003C0AE6"/>
    <w:rsid w:val="003C0D89"/>
    <w:rsid w:val="003C0E9C"/>
    <w:rsid w:val="003C3D74"/>
    <w:rsid w:val="003C4320"/>
    <w:rsid w:val="003C5313"/>
    <w:rsid w:val="003C5611"/>
    <w:rsid w:val="003C6FD2"/>
    <w:rsid w:val="003C7414"/>
    <w:rsid w:val="003D0EB4"/>
    <w:rsid w:val="003D204B"/>
    <w:rsid w:val="003D3561"/>
    <w:rsid w:val="003D47DA"/>
    <w:rsid w:val="003D63C2"/>
    <w:rsid w:val="003D6912"/>
    <w:rsid w:val="003E1731"/>
    <w:rsid w:val="003E1813"/>
    <w:rsid w:val="003E2750"/>
    <w:rsid w:val="003E357C"/>
    <w:rsid w:val="003E38D8"/>
    <w:rsid w:val="003E3A36"/>
    <w:rsid w:val="003E3C4D"/>
    <w:rsid w:val="003E3F42"/>
    <w:rsid w:val="003E51D8"/>
    <w:rsid w:val="003E520E"/>
    <w:rsid w:val="003E5A9B"/>
    <w:rsid w:val="003E6193"/>
    <w:rsid w:val="003F12B2"/>
    <w:rsid w:val="003F15E5"/>
    <w:rsid w:val="003F25F4"/>
    <w:rsid w:val="003F2F4A"/>
    <w:rsid w:val="003F3008"/>
    <w:rsid w:val="003F396A"/>
    <w:rsid w:val="003F3C06"/>
    <w:rsid w:val="003F51F5"/>
    <w:rsid w:val="003F5947"/>
    <w:rsid w:val="003F5F67"/>
    <w:rsid w:val="004002E7"/>
    <w:rsid w:val="00403BE4"/>
    <w:rsid w:val="00410A40"/>
    <w:rsid w:val="004123B9"/>
    <w:rsid w:val="00413092"/>
    <w:rsid w:val="004144DE"/>
    <w:rsid w:val="00414B30"/>
    <w:rsid w:val="00414FB7"/>
    <w:rsid w:val="00417017"/>
    <w:rsid w:val="004170EB"/>
    <w:rsid w:val="00420607"/>
    <w:rsid w:val="0042157D"/>
    <w:rsid w:val="004229B9"/>
    <w:rsid w:val="0042377A"/>
    <w:rsid w:val="00423AB1"/>
    <w:rsid w:val="00423BEB"/>
    <w:rsid w:val="00423D70"/>
    <w:rsid w:val="00425255"/>
    <w:rsid w:val="0042615F"/>
    <w:rsid w:val="00426582"/>
    <w:rsid w:val="00432489"/>
    <w:rsid w:val="00434681"/>
    <w:rsid w:val="004353B8"/>
    <w:rsid w:val="004356AA"/>
    <w:rsid w:val="00436F5E"/>
    <w:rsid w:val="004403A8"/>
    <w:rsid w:val="00440CC8"/>
    <w:rsid w:val="0044228A"/>
    <w:rsid w:val="004427F2"/>
    <w:rsid w:val="00443E7F"/>
    <w:rsid w:val="0044409E"/>
    <w:rsid w:val="004456CA"/>
    <w:rsid w:val="00446AB4"/>
    <w:rsid w:val="00450D78"/>
    <w:rsid w:val="00451069"/>
    <w:rsid w:val="004529C3"/>
    <w:rsid w:val="004529C6"/>
    <w:rsid w:val="00454E6C"/>
    <w:rsid w:val="0045557E"/>
    <w:rsid w:val="00456EB0"/>
    <w:rsid w:val="00457626"/>
    <w:rsid w:val="004579CF"/>
    <w:rsid w:val="00460278"/>
    <w:rsid w:val="00460944"/>
    <w:rsid w:val="004609A8"/>
    <w:rsid w:val="00462422"/>
    <w:rsid w:val="00467D1E"/>
    <w:rsid w:val="00470497"/>
    <w:rsid w:val="0047092E"/>
    <w:rsid w:val="00470DC1"/>
    <w:rsid w:val="004719D8"/>
    <w:rsid w:val="00472F55"/>
    <w:rsid w:val="00473124"/>
    <w:rsid w:val="004738F6"/>
    <w:rsid w:val="004759DB"/>
    <w:rsid w:val="004763FA"/>
    <w:rsid w:val="00477038"/>
    <w:rsid w:val="0048369F"/>
    <w:rsid w:val="004840B1"/>
    <w:rsid w:val="004840D5"/>
    <w:rsid w:val="00484722"/>
    <w:rsid w:val="00485184"/>
    <w:rsid w:val="00485E68"/>
    <w:rsid w:val="004924F2"/>
    <w:rsid w:val="00492B85"/>
    <w:rsid w:val="004948B1"/>
    <w:rsid w:val="004956BE"/>
    <w:rsid w:val="004961EC"/>
    <w:rsid w:val="004975A5"/>
    <w:rsid w:val="004A26DC"/>
    <w:rsid w:val="004A3C33"/>
    <w:rsid w:val="004A5045"/>
    <w:rsid w:val="004A5887"/>
    <w:rsid w:val="004A6317"/>
    <w:rsid w:val="004A688C"/>
    <w:rsid w:val="004A715C"/>
    <w:rsid w:val="004A735C"/>
    <w:rsid w:val="004A7ACC"/>
    <w:rsid w:val="004B0407"/>
    <w:rsid w:val="004B37C7"/>
    <w:rsid w:val="004B3C5E"/>
    <w:rsid w:val="004B4835"/>
    <w:rsid w:val="004B4F4E"/>
    <w:rsid w:val="004B5DBA"/>
    <w:rsid w:val="004B6045"/>
    <w:rsid w:val="004B6FF7"/>
    <w:rsid w:val="004B7206"/>
    <w:rsid w:val="004B7EB3"/>
    <w:rsid w:val="004C0001"/>
    <w:rsid w:val="004C035F"/>
    <w:rsid w:val="004C0E89"/>
    <w:rsid w:val="004C13BA"/>
    <w:rsid w:val="004C1859"/>
    <w:rsid w:val="004C1AD8"/>
    <w:rsid w:val="004C1F32"/>
    <w:rsid w:val="004C2565"/>
    <w:rsid w:val="004C3F4F"/>
    <w:rsid w:val="004C59A4"/>
    <w:rsid w:val="004C62B2"/>
    <w:rsid w:val="004C6817"/>
    <w:rsid w:val="004C7804"/>
    <w:rsid w:val="004C7C7F"/>
    <w:rsid w:val="004D0BCB"/>
    <w:rsid w:val="004D1700"/>
    <w:rsid w:val="004D1792"/>
    <w:rsid w:val="004D19BC"/>
    <w:rsid w:val="004D1F80"/>
    <w:rsid w:val="004D466E"/>
    <w:rsid w:val="004D5022"/>
    <w:rsid w:val="004D6012"/>
    <w:rsid w:val="004D65BF"/>
    <w:rsid w:val="004D6A6F"/>
    <w:rsid w:val="004D6DF8"/>
    <w:rsid w:val="004D75E1"/>
    <w:rsid w:val="004E073C"/>
    <w:rsid w:val="004E0C52"/>
    <w:rsid w:val="004E13CB"/>
    <w:rsid w:val="004E13E0"/>
    <w:rsid w:val="004E44CE"/>
    <w:rsid w:val="004E45DD"/>
    <w:rsid w:val="004E6C78"/>
    <w:rsid w:val="004E76C3"/>
    <w:rsid w:val="004F0533"/>
    <w:rsid w:val="004F0F66"/>
    <w:rsid w:val="004F1781"/>
    <w:rsid w:val="004F1CE2"/>
    <w:rsid w:val="004F232E"/>
    <w:rsid w:val="004F2722"/>
    <w:rsid w:val="004F3421"/>
    <w:rsid w:val="004F44AC"/>
    <w:rsid w:val="004F4E50"/>
    <w:rsid w:val="004F5F7B"/>
    <w:rsid w:val="005005DF"/>
    <w:rsid w:val="00501101"/>
    <w:rsid w:val="0050186F"/>
    <w:rsid w:val="0050254C"/>
    <w:rsid w:val="00503460"/>
    <w:rsid w:val="005039E4"/>
    <w:rsid w:val="005049AA"/>
    <w:rsid w:val="00504D33"/>
    <w:rsid w:val="00507C06"/>
    <w:rsid w:val="00510DB0"/>
    <w:rsid w:val="00511094"/>
    <w:rsid w:val="00515386"/>
    <w:rsid w:val="00517720"/>
    <w:rsid w:val="00517841"/>
    <w:rsid w:val="00517ED0"/>
    <w:rsid w:val="005201A7"/>
    <w:rsid w:val="005225BB"/>
    <w:rsid w:val="00522DE3"/>
    <w:rsid w:val="00524265"/>
    <w:rsid w:val="005249CD"/>
    <w:rsid w:val="0052708A"/>
    <w:rsid w:val="00527FA1"/>
    <w:rsid w:val="005301C1"/>
    <w:rsid w:val="00532A2E"/>
    <w:rsid w:val="00532D05"/>
    <w:rsid w:val="00532EBB"/>
    <w:rsid w:val="00533380"/>
    <w:rsid w:val="00533D95"/>
    <w:rsid w:val="00535BBC"/>
    <w:rsid w:val="005371DB"/>
    <w:rsid w:val="00537367"/>
    <w:rsid w:val="00541803"/>
    <w:rsid w:val="00542414"/>
    <w:rsid w:val="005424E1"/>
    <w:rsid w:val="005438E7"/>
    <w:rsid w:val="00543BE7"/>
    <w:rsid w:val="00544387"/>
    <w:rsid w:val="005444EE"/>
    <w:rsid w:val="00544639"/>
    <w:rsid w:val="00545CD6"/>
    <w:rsid w:val="00547FE3"/>
    <w:rsid w:val="00550440"/>
    <w:rsid w:val="00551C51"/>
    <w:rsid w:val="00551DEA"/>
    <w:rsid w:val="00553751"/>
    <w:rsid w:val="00553C1E"/>
    <w:rsid w:val="005566D4"/>
    <w:rsid w:val="00556793"/>
    <w:rsid w:val="00556869"/>
    <w:rsid w:val="00557297"/>
    <w:rsid w:val="005612D7"/>
    <w:rsid w:val="0056260D"/>
    <w:rsid w:val="00565228"/>
    <w:rsid w:val="00565796"/>
    <w:rsid w:val="00565E44"/>
    <w:rsid w:val="00566030"/>
    <w:rsid w:val="00566366"/>
    <w:rsid w:val="005666C1"/>
    <w:rsid w:val="00570889"/>
    <w:rsid w:val="00572011"/>
    <w:rsid w:val="00576155"/>
    <w:rsid w:val="00576AEA"/>
    <w:rsid w:val="00576D31"/>
    <w:rsid w:val="00576E9C"/>
    <w:rsid w:val="00576FCC"/>
    <w:rsid w:val="00577CCC"/>
    <w:rsid w:val="005802DA"/>
    <w:rsid w:val="00580EEB"/>
    <w:rsid w:val="00582496"/>
    <w:rsid w:val="00584EB3"/>
    <w:rsid w:val="0058513B"/>
    <w:rsid w:val="00585AAA"/>
    <w:rsid w:val="00586358"/>
    <w:rsid w:val="005866A4"/>
    <w:rsid w:val="00586F6C"/>
    <w:rsid w:val="005872E2"/>
    <w:rsid w:val="005876AB"/>
    <w:rsid w:val="00587C10"/>
    <w:rsid w:val="00587D06"/>
    <w:rsid w:val="005906CF"/>
    <w:rsid w:val="00592892"/>
    <w:rsid w:val="00593534"/>
    <w:rsid w:val="005937A6"/>
    <w:rsid w:val="00593E25"/>
    <w:rsid w:val="00593FAE"/>
    <w:rsid w:val="005943D1"/>
    <w:rsid w:val="00594B61"/>
    <w:rsid w:val="00597E7D"/>
    <w:rsid w:val="00597E9D"/>
    <w:rsid w:val="005A0CEE"/>
    <w:rsid w:val="005A0DD7"/>
    <w:rsid w:val="005A11C8"/>
    <w:rsid w:val="005A1AC6"/>
    <w:rsid w:val="005A70C5"/>
    <w:rsid w:val="005A7BD1"/>
    <w:rsid w:val="005A7E15"/>
    <w:rsid w:val="005B1CD9"/>
    <w:rsid w:val="005B2950"/>
    <w:rsid w:val="005B49EC"/>
    <w:rsid w:val="005B6CB2"/>
    <w:rsid w:val="005B7593"/>
    <w:rsid w:val="005C04CC"/>
    <w:rsid w:val="005C0F8F"/>
    <w:rsid w:val="005C259A"/>
    <w:rsid w:val="005C7640"/>
    <w:rsid w:val="005D2386"/>
    <w:rsid w:val="005D6527"/>
    <w:rsid w:val="005D653F"/>
    <w:rsid w:val="005E29D3"/>
    <w:rsid w:val="005E2D8A"/>
    <w:rsid w:val="005E3C88"/>
    <w:rsid w:val="005E494D"/>
    <w:rsid w:val="005E51B0"/>
    <w:rsid w:val="005E63AB"/>
    <w:rsid w:val="005E69C1"/>
    <w:rsid w:val="005E75FD"/>
    <w:rsid w:val="005F0B37"/>
    <w:rsid w:val="005F0D3A"/>
    <w:rsid w:val="005F145A"/>
    <w:rsid w:val="005F1C67"/>
    <w:rsid w:val="005F1E28"/>
    <w:rsid w:val="005F3211"/>
    <w:rsid w:val="005F3F77"/>
    <w:rsid w:val="005F4D03"/>
    <w:rsid w:val="005F534F"/>
    <w:rsid w:val="005F58C0"/>
    <w:rsid w:val="005F7226"/>
    <w:rsid w:val="005F766B"/>
    <w:rsid w:val="006000C8"/>
    <w:rsid w:val="006006FB"/>
    <w:rsid w:val="0060245F"/>
    <w:rsid w:val="0060357A"/>
    <w:rsid w:val="0060408A"/>
    <w:rsid w:val="006053AD"/>
    <w:rsid w:val="00606075"/>
    <w:rsid w:val="00610200"/>
    <w:rsid w:val="00610837"/>
    <w:rsid w:val="00611CB2"/>
    <w:rsid w:val="0061295C"/>
    <w:rsid w:val="00612AFE"/>
    <w:rsid w:val="00616706"/>
    <w:rsid w:val="006168AB"/>
    <w:rsid w:val="00616F11"/>
    <w:rsid w:val="006206BD"/>
    <w:rsid w:val="006206D9"/>
    <w:rsid w:val="006216F1"/>
    <w:rsid w:val="00621AB1"/>
    <w:rsid w:val="0062319A"/>
    <w:rsid w:val="00623D3D"/>
    <w:rsid w:val="00623F60"/>
    <w:rsid w:val="00624BA6"/>
    <w:rsid w:val="006252DA"/>
    <w:rsid w:val="00626176"/>
    <w:rsid w:val="00627441"/>
    <w:rsid w:val="006279FE"/>
    <w:rsid w:val="006301CD"/>
    <w:rsid w:val="006301E7"/>
    <w:rsid w:val="00631826"/>
    <w:rsid w:val="0063209B"/>
    <w:rsid w:val="006341A0"/>
    <w:rsid w:val="006343C3"/>
    <w:rsid w:val="00634779"/>
    <w:rsid w:val="006352FA"/>
    <w:rsid w:val="00636D0D"/>
    <w:rsid w:val="006406CA"/>
    <w:rsid w:val="006436ED"/>
    <w:rsid w:val="00645E0E"/>
    <w:rsid w:val="00647EC6"/>
    <w:rsid w:val="006503E6"/>
    <w:rsid w:val="00650F70"/>
    <w:rsid w:val="006511E8"/>
    <w:rsid w:val="00651D16"/>
    <w:rsid w:val="00653FF1"/>
    <w:rsid w:val="006542ED"/>
    <w:rsid w:val="006567E6"/>
    <w:rsid w:val="0065765C"/>
    <w:rsid w:val="006606C7"/>
    <w:rsid w:val="006618EE"/>
    <w:rsid w:val="00663BE1"/>
    <w:rsid w:val="006641AD"/>
    <w:rsid w:val="00664EF4"/>
    <w:rsid w:val="00664FCB"/>
    <w:rsid w:val="006659F1"/>
    <w:rsid w:val="00665B56"/>
    <w:rsid w:val="006662A4"/>
    <w:rsid w:val="00666DD9"/>
    <w:rsid w:val="00671E0B"/>
    <w:rsid w:val="006727D1"/>
    <w:rsid w:val="00673AAC"/>
    <w:rsid w:val="00675E96"/>
    <w:rsid w:val="00677A64"/>
    <w:rsid w:val="00677E7D"/>
    <w:rsid w:val="00680934"/>
    <w:rsid w:val="00680BA0"/>
    <w:rsid w:val="006810CC"/>
    <w:rsid w:val="0068117C"/>
    <w:rsid w:val="00681E48"/>
    <w:rsid w:val="00682712"/>
    <w:rsid w:val="0068292D"/>
    <w:rsid w:val="00683304"/>
    <w:rsid w:val="00683953"/>
    <w:rsid w:val="00683ADE"/>
    <w:rsid w:val="00683D79"/>
    <w:rsid w:val="006845E8"/>
    <w:rsid w:val="006846CD"/>
    <w:rsid w:val="00684828"/>
    <w:rsid w:val="006866AD"/>
    <w:rsid w:val="00687BA7"/>
    <w:rsid w:val="00687E8B"/>
    <w:rsid w:val="00691302"/>
    <w:rsid w:val="00692093"/>
    <w:rsid w:val="00694291"/>
    <w:rsid w:val="00694E88"/>
    <w:rsid w:val="00695758"/>
    <w:rsid w:val="006957BB"/>
    <w:rsid w:val="00696334"/>
    <w:rsid w:val="00696DCC"/>
    <w:rsid w:val="00697C5D"/>
    <w:rsid w:val="00697D7B"/>
    <w:rsid w:val="006A23B7"/>
    <w:rsid w:val="006A251B"/>
    <w:rsid w:val="006A308C"/>
    <w:rsid w:val="006A3E11"/>
    <w:rsid w:val="006A4026"/>
    <w:rsid w:val="006A4F06"/>
    <w:rsid w:val="006A51F7"/>
    <w:rsid w:val="006A6117"/>
    <w:rsid w:val="006A6996"/>
    <w:rsid w:val="006B0193"/>
    <w:rsid w:val="006B1C30"/>
    <w:rsid w:val="006B2504"/>
    <w:rsid w:val="006B263F"/>
    <w:rsid w:val="006B288D"/>
    <w:rsid w:val="006B4B3F"/>
    <w:rsid w:val="006B5B08"/>
    <w:rsid w:val="006B5E23"/>
    <w:rsid w:val="006B5E30"/>
    <w:rsid w:val="006B7384"/>
    <w:rsid w:val="006B7AAB"/>
    <w:rsid w:val="006C23EF"/>
    <w:rsid w:val="006C2C35"/>
    <w:rsid w:val="006C2C6E"/>
    <w:rsid w:val="006C2FA6"/>
    <w:rsid w:val="006C4E38"/>
    <w:rsid w:val="006C5928"/>
    <w:rsid w:val="006C5CDD"/>
    <w:rsid w:val="006C6AC7"/>
    <w:rsid w:val="006C79CB"/>
    <w:rsid w:val="006C7C2C"/>
    <w:rsid w:val="006D0F1D"/>
    <w:rsid w:val="006D32E9"/>
    <w:rsid w:val="006D3D91"/>
    <w:rsid w:val="006D53F7"/>
    <w:rsid w:val="006D59AC"/>
    <w:rsid w:val="006D638B"/>
    <w:rsid w:val="006D6926"/>
    <w:rsid w:val="006D6F9D"/>
    <w:rsid w:val="006D7469"/>
    <w:rsid w:val="006E1168"/>
    <w:rsid w:val="006E2B85"/>
    <w:rsid w:val="006E4298"/>
    <w:rsid w:val="006E4EB1"/>
    <w:rsid w:val="006E558E"/>
    <w:rsid w:val="006E5C9D"/>
    <w:rsid w:val="006E6024"/>
    <w:rsid w:val="006E66D6"/>
    <w:rsid w:val="006E6CD6"/>
    <w:rsid w:val="006E6E20"/>
    <w:rsid w:val="006E7553"/>
    <w:rsid w:val="006E7D0F"/>
    <w:rsid w:val="006F117C"/>
    <w:rsid w:val="006F209C"/>
    <w:rsid w:val="006F264A"/>
    <w:rsid w:val="006F554F"/>
    <w:rsid w:val="006F6057"/>
    <w:rsid w:val="00700BAD"/>
    <w:rsid w:val="00700C89"/>
    <w:rsid w:val="00703C18"/>
    <w:rsid w:val="00704B59"/>
    <w:rsid w:val="007069A5"/>
    <w:rsid w:val="00706DDB"/>
    <w:rsid w:val="00707245"/>
    <w:rsid w:val="00707326"/>
    <w:rsid w:val="00710668"/>
    <w:rsid w:val="00712398"/>
    <w:rsid w:val="00712451"/>
    <w:rsid w:val="00712D12"/>
    <w:rsid w:val="00713FB9"/>
    <w:rsid w:val="0071491B"/>
    <w:rsid w:val="00714C2F"/>
    <w:rsid w:val="00716150"/>
    <w:rsid w:val="0071760E"/>
    <w:rsid w:val="00720B4C"/>
    <w:rsid w:val="00721786"/>
    <w:rsid w:val="00721DC3"/>
    <w:rsid w:val="0072205D"/>
    <w:rsid w:val="00722736"/>
    <w:rsid w:val="00722942"/>
    <w:rsid w:val="00722A7B"/>
    <w:rsid w:val="00724612"/>
    <w:rsid w:val="00725273"/>
    <w:rsid w:val="0072534A"/>
    <w:rsid w:val="007257F0"/>
    <w:rsid w:val="007265B5"/>
    <w:rsid w:val="00726A58"/>
    <w:rsid w:val="00726D85"/>
    <w:rsid w:val="00727F15"/>
    <w:rsid w:val="007301AE"/>
    <w:rsid w:val="007332DE"/>
    <w:rsid w:val="00734597"/>
    <w:rsid w:val="0073526A"/>
    <w:rsid w:val="00735AA5"/>
    <w:rsid w:val="007409BB"/>
    <w:rsid w:val="00740F2F"/>
    <w:rsid w:val="00741230"/>
    <w:rsid w:val="00742088"/>
    <w:rsid w:val="0074210C"/>
    <w:rsid w:val="00743799"/>
    <w:rsid w:val="007443E3"/>
    <w:rsid w:val="00744F4A"/>
    <w:rsid w:val="00750234"/>
    <w:rsid w:val="007505E9"/>
    <w:rsid w:val="0075098B"/>
    <w:rsid w:val="00750DD0"/>
    <w:rsid w:val="00751BCE"/>
    <w:rsid w:val="00753F92"/>
    <w:rsid w:val="00754FEC"/>
    <w:rsid w:val="0075564C"/>
    <w:rsid w:val="0075701A"/>
    <w:rsid w:val="00757550"/>
    <w:rsid w:val="0075759A"/>
    <w:rsid w:val="0076069A"/>
    <w:rsid w:val="00761442"/>
    <w:rsid w:val="00762773"/>
    <w:rsid w:val="007639CD"/>
    <w:rsid w:val="00764121"/>
    <w:rsid w:val="007642B5"/>
    <w:rsid w:val="0076599A"/>
    <w:rsid w:val="00765F15"/>
    <w:rsid w:val="00766C8B"/>
    <w:rsid w:val="00767857"/>
    <w:rsid w:val="0077102F"/>
    <w:rsid w:val="00771035"/>
    <w:rsid w:val="00771606"/>
    <w:rsid w:val="00771B8A"/>
    <w:rsid w:val="00772670"/>
    <w:rsid w:val="00772EA9"/>
    <w:rsid w:val="007747C1"/>
    <w:rsid w:val="0077570C"/>
    <w:rsid w:val="007759C0"/>
    <w:rsid w:val="00775EC6"/>
    <w:rsid w:val="00776416"/>
    <w:rsid w:val="007809C0"/>
    <w:rsid w:val="00781A6B"/>
    <w:rsid w:val="00781ED7"/>
    <w:rsid w:val="00782415"/>
    <w:rsid w:val="0078259F"/>
    <w:rsid w:val="00782D8A"/>
    <w:rsid w:val="00783B5F"/>
    <w:rsid w:val="00783D25"/>
    <w:rsid w:val="00783F6B"/>
    <w:rsid w:val="00786B2E"/>
    <w:rsid w:val="00787482"/>
    <w:rsid w:val="00787E81"/>
    <w:rsid w:val="00791065"/>
    <w:rsid w:val="00793067"/>
    <w:rsid w:val="0079323E"/>
    <w:rsid w:val="00794AE6"/>
    <w:rsid w:val="00794F9A"/>
    <w:rsid w:val="00796820"/>
    <w:rsid w:val="007A2110"/>
    <w:rsid w:val="007A27CD"/>
    <w:rsid w:val="007A4C2D"/>
    <w:rsid w:val="007A52DC"/>
    <w:rsid w:val="007A5897"/>
    <w:rsid w:val="007A591A"/>
    <w:rsid w:val="007A6D67"/>
    <w:rsid w:val="007A7404"/>
    <w:rsid w:val="007B0DDC"/>
    <w:rsid w:val="007B1515"/>
    <w:rsid w:val="007B1882"/>
    <w:rsid w:val="007B3191"/>
    <w:rsid w:val="007B3EFB"/>
    <w:rsid w:val="007B5933"/>
    <w:rsid w:val="007B78F7"/>
    <w:rsid w:val="007C03B6"/>
    <w:rsid w:val="007C13CF"/>
    <w:rsid w:val="007C1E0B"/>
    <w:rsid w:val="007C1F07"/>
    <w:rsid w:val="007C2C2E"/>
    <w:rsid w:val="007C2FCD"/>
    <w:rsid w:val="007C35B4"/>
    <w:rsid w:val="007C5A4E"/>
    <w:rsid w:val="007C5B41"/>
    <w:rsid w:val="007C5CDD"/>
    <w:rsid w:val="007C6797"/>
    <w:rsid w:val="007C6C6D"/>
    <w:rsid w:val="007D11D5"/>
    <w:rsid w:val="007D13C8"/>
    <w:rsid w:val="007D23CE"/>
    <w:rsid w:val="007D367D"/>
    <w:rsid w:val="007D631C"/>
    <w:rsid w:val="007E0242"/>
    <w:rsid w:val="007E1828"/>
    <w:rsid w:val="007E2732"/>
    <w:rsid w:val="007E2CD2"/>
    <w:rsid w:val="007E38BB"/>
    <w:rsid w:val="007E6FCE"/>
    <w:rsid w:val="007E7BD1"/>
    <w:rsid w:val="007F001D"/>
    <w:rsid w:val="007F1D4E"/>
    <w:rsid w:val="007F3396"/>
    <w:rsid w:val="007F4001"/>
    <w:rsid w:val="007F585B"/>
    <w:rsid w:val="0080082D"/>
    <w:rsid w:val="00802157"/>
    <w:rsid w:val="008038E4"/>
    <w:rsid w:val="00804C22"/>
    <w:rsid w:val="00806936"/>
    <w:rsid w:val="00810B76"/>
    <w:rsid w:val="00811140"/>
    <w:rsid w:val="008118DA"/>
    <w:rsid w:val="008121CF"/>
    <w:rsid w:val="008126E1"/>
    <w:rsid w:val="008129EA"/>
    <w:rsid w:val="0081343B"/>
    <w:rsid w:val="00813926"/>
    <w:rsid w:val="00813E8F"/>
    <w:rsid w:val="0081482E"/>
    <w:rsid w:val="0081509C"/>
    <w:rsid w:val="00817EE5"/>
    <w:rsid w:val="00820E0B"/>
    <w:rsid w:val="0082197C"/>
    <w:rsid w:val="00822576"/>
    <w:rsid w:val="008242E0"/>
    <w:rsid w:val="00825ACE"/>
    <w:rsid w:val="00825D28"/>
    <w:rsid w:val="008265EE"/>
    <w:rsid w:val="00826602"/>
    <w:rsid w:val="00826C5C"/>
    <w:rsid w:val="00827BFC"/>
    <w:rsid w:val="00833697"/>
    <w:rsid w:val="00833CD4"/>
    <w:rsid w:val="00834C22"/>
    <w:rsid w:val="00834D26"/>
    <w:rsid w:val="00835617"/>
    <w:rsid w:val="008357E7"/>
    <w:rsid w:val="008367DE"/>
    <w:rsid w:val="00836B48"/>
    <w:rsid w:val="008374B1"/>
    <w:rsid w:val="008400A8"/>
    <w:rsid w:val="00841690"/>
    <w:rsid w:val="00841BBE"/>
    <w:rsid w:val="008424A6"/>
    <w:rsid w:val="00843A2B"/>
    <w:rsid w:val="00843B8C"/>
    <w:rsid w:val="00845692"/>
    <w:rsid w:val="00845FB5"/>
    <w:rsid w:val="0084794C"/>
    <w:rsid w:val="008525A1"/>
    <w:rsid w:val="00852B3F"/>
    <w:rsid w:val="0085328E"/>
    <w:rsid w:val="008534BB"/>
    <w:rsid w:val="00853CFD"/>
    <w:rsid w:val="00854646"/>
    <w:rsid w:val="008553E1"/>
    <w:rsid w:val="008567AE"/>
    <w:rsid w:val="00860D0F"/>
    <w:rsid w:val="00861765"/>
    <w:rsid w:val="00862313"/>
    <w:rsid w:val="00862725"/>
    <w:rsid w:val="00862B25"/>
    <w:rsid w:val="00863025"/>
    <w:rsid w:val="00863A7B"/>
    <w:rsid w:val="00863DF2"/>
    <w:rsid w:val="00864155"/>
    <w:rsid w:val="008643E0"/>
    <w:rsid w:val="00864A59"/>
    <w:rsid w:val="00865CEB"/>
    <w:rsid w:val="00866B39"/>
    <w:rsid w:val="00866CFE"/>
    <w:rsid w:val="00867AE1"/>
    <w:rsid w:val="00870339"/>
    <w:rsid w:val="008703B2"/>
    <w:rsid w:val="0087265A"/>
    <w:rsid w:val="00874ADE"/>
    <w:rsid w:val="00876FDB"/>
    <w:rsid w:val="008773AC"/>
    <w:rsid w:val="00881AE3"/>
    <w:rsid w:val="00883664"/>
    <w:rsid w:val="0088394E"/>
    <w:rsid w:val="00884FE5"/>
    <w:rsid w:val="00885975"/>
    <w:rsid w:val="00885D82"/>
    <w:rsid w:val="00887656"/>
    <w:rsid w:val="00887EA8"/>
    <w:rsid w:val="008916C4"/>
    <w:rsid w:val="00893A69"/>
    <w:rsid w:val="008941EB"/>
    <w:rsid w:val="00894D9D"/>
    <w:rsid w:val="00894F09"/>
    <w:rsid w:val="00894FDA"/>
    <w:rsid w:val="008A0772"/>
    <w:rsid w:val="008A2398"/>
    <w:rsid w:val="008A35D0"/>
    <w:rsid w:val="008A3EF3"/>
    <w:rsid w:val="008A5592"/>
    <w:rsid w:val="008A5712"/>
    <w:rsid w:val="008A5A97"/>
    <w:rsid w:val="008A663D"/>
    <w:rsid w:val="008A6DA8"/>
    <w:rsid w:val="008A6E22"/>
    <w:rsid w:val="008A6E41"/>
    <w:rsid w:val="008A78DE"/>
    <w:rsid w:val="008B1084"/>
    <w:rsid w:val="008B1621"/>
    <w:rsid w:val="008B2CB8"/>
    <w:rsid w:val="008B30A2"/>
    <w:rsid w:val="008B5375"/>
    <w:rsid w:val="008B5E62"/>
    <w:rsid w:val="008B68E0"/>
    <w:rsid w:val="008C0012"/>
    <w:rsid w:val="008C105F"/>
    <w:rsid w:val="008C113C"/>
    <w:rsid w:val="008C172A"/>
    <w:rsid w:val="008C1DAF"/>
    <w:rsid w:val="008C35D1"/>
    <w:rsid w:val="008C4094"/>
    <w:rsid w:val="008C4FBD"/>
    <w:rsid w:val="008C535B"/>
    <w:rsid w:val="008C5A94"/>
    <w:rsid w:val="008C6930"/>
    <w:rsid w:val="008C69A9"/>
    <w:rsid w:val="008D14C6"/>
    <w:rsid w:val="008D2540"/>
    <w:rsid w:val="008D35E7"/>
    <w:rsid w:val="008D4A63"/>
    <w:rsid w:val="008E34B7"/>
    <w:rsid w:val="008E4958"/>
    <w:rsid w:val="008E4B55"/>
    <w:rsid w:val="008E68A6"/>
    <w:rsid w:val="008E78E5"/>
    <w:rsid w:val="008E7D01"/>
    <w:rsid w:val="008F0B68"/>
    <w:rsid w:val="008F1227"/>
    <w:rsid w:val="008F2B0C"/>
    <w:rsid w:val="008F440C"/>
    <w:rsid w:val="008F4979"/>
    <w:rsid w:val="008F551E"/>
    <w:rsid w:val="008F72E1"/>
    <w:rsid w:val="008F770F"/>
    <w:rsid w:val="00900965"/>
    <w:rsid w:val="00902766"/>
    <w:rsid w:val="00902E11"/>
    <w:rsid w:val="00903199"/>
    <w:rsid w:val="00906D5B"/>
    <w:rsid w:val="00911203"/>
    <w:rsid w:val="00911534"/>
    <w:rsid w:val="00911CB1"/>
    <w:rsid w:val="009120EB"/>
    <w:rsid w:val="009120F7"/>
    <w:rsid w:val="009120F8"/>
    <w:rsid w:val="0091279E"/>
    <w:rsid w:val="00913136"/>
    <w:rsid w:val="00913417"/>
    <w:rsid w:val="00913977"/>
    <w:rsid w:val="00914AB7"/>
    <w:rsid w:val="009151E0"/>
    <w:rsid w:val="00916326"/>
    <w:rsid w:val="00922507"/>
    <w:rsid w:val="009240EA"/>
    <w:rsid w:val="009242F6"/>
    <w:rsid w:val="009244A2"/>
    <w:rsid w:val="00925D9E"/>
    <w:rsid w:val="00925DB9"/>
    <w:rsid w:val="009273CA"/>
    <w:rsid w:val="00927C8E"/>
    <w:rsid w:val="00930AD5"/>
    <w:rsid w:val="00932803"/>
    <w:rsid w:val="009328E5"/>
    <w:rsid w:val="00932D51"/>
    <w:rsid w:val="00933107"/>
    <w:rsid w:val="0093438A"/>
    <w:rsid w:val="009349C9"/>
    <w:rsid w:val="00935779"/>
    <w:rsid w:val="00936BFE"/>
    <w:rsid w:val="009403B4"/>
    <w:rsid w:val="009410B9"/>
    <w:rsid w:val="00941D69"/>
    <w:rsid w:val="00942049"/>
    <w:rsid w:val="009421D3"/>
    <w:rsid w:val="00942948"/>
    <w:rsid w:val="00943CF8"/>
    <w:rsid w:val="00943DD5"/>
    <w:rsid w:val="009513AA"/>
    <w:rsid w:val="00951D1D"/>
    <w:rsid w:val="00956F66"/>
    <w:rsid w:val="00960079"/>
    <w:rsid w:val="00960928"/>
    <w:rsid w:val="00960B89"/>
    <w:rsid w:val="00960F19"/>
    <w:rsid w:val="00961B11"/>
    <w:rsid w:val="009622E1"/>
    <w:rsid w:val="009628C0"/>
    <w:rsid w:val="00965088"/>
    <w:rsid w:val="00965243"/>
    <w:rsid w:val="009656C3"/>
    <w:rsid w:val="00966715"/>
    <w:rsid w:val="0096744A"/>
    <w:rsid w:val="0097016D"/>
    <w:rsid w:val="009715FA"/>
    <w:rsid w:val="00971EE2"/>
    <w:rsid w:val="00972182"/>
    <w:rsid w:val="00972601"/>
    <w:rsid w:val="00973973"/>
    <w:rsid w:val="00974974"/>
    <w:rsid w:val="009753A3"/>
    <w:rsid w:val="009763C6"/>
    <w:rsid w:val="00981A26"/>
    <w:rsid w:val="00983E53"/>
    <w:rsid w:val="009843EA"/>
    <w:rsid w:val="0098568B"/>
    <w:rsid w:val="00986CE2"/>
    <w:rsid w:val="00987E8F"/>
    <w:rsid w:val="00990974"/>
    <w:rsid w:val="00991732"/>
    <w:rsid w:val="00991F6A"/>
    <w:rsid w:val="00993507"/>
    <w:rsid w:val="00994D64"/>
    <w:rsid w:val="00995F61"/>
    <w:rsid w:val="009974D0"/>
    <w:rsid w:val="009A03AF"/>
    <w:rsid w:val="009A040E"/>
    <w:rsid w:val="009A04EE"/>
    <w:rsid w:val="009A1068"/>
    <w:rsid w:val="009A10B3"/>
    <w:rsid w:val="009A1B9E"/>
    <w:rsid w:val="009A2EC3"/>
    <w:rsid w:val="009A313C"/>
    <w:rsid w:val="009A314A"/>
    <w:rsid w:val="009A4A7D"/>
    <w:rsid w:val="009A520A"/>
    <w:rsid w:val="009A71C0"/>
    <w:rsid w:val="009A79BC"/>
    <w:rsid w:val="009A7CBB"/>
    <w:rsid w:val="009A7F6A"/>
    <w:rsid w:val="009B003A"/>
    <w:rsid w:val="009B17DA"/>
    <w:rsid w:val="009B1F98"/>
    <w:rsid w:val="009B28D6"/>
    <w:rsid w:val="009B385E"/>
    <w:rsid w:val="009B3E4B"/>
    <w:rsid w:val="009B3EDC"/>
    <w:rsid w:val="009B535D"/>
    <w:rsid w:val="009B56BC"/>
    <w:rsid w:val="009B5B8B"/>
    <w:rsid w:val="009B643F"/>
    <w:rsid w:val="009B70EF"/>
    <w:rsid w:val="009C1534"/>
    <w:rsid w:val="009C27FE"/>
    <w:rsid w:val="009C29C5"/>
    <w:rsid w:val="009C2ACD"/>
    <w:rsid w:val="009C44D5"/>
    <w:rsid w:val="009C64C9"/>
    <w:rsid w:val="009C6962"/>
    <w:rsid w:val="009C7A56"/>
    <w:rsid w:val="009D093B"/>
    <w:rsid w:val="009D26F3"/>
    <w:rsid w:val="009D3A4C"/>
    <w:rsid w:val="009D426C"/>
    <w:rsid w:val="009D4466"/>
    <w:rsid w:val="009D60A6"/>
    <w:rsid w:val="009D6AC8"/>
    <w:rsid w:val="009D7153"/>
    <w:rsid w:val="009D786E"/>
    <w:rsid w:val="009E11FB"/>
    <w:rsid w:val="009E2341"/>
    <w:rsid w:val="009E25DF"/>
    <w:rsid w:val="009E28DC"/>
    <w:rsid w:val="009E2A5A"/>
    <w:rsid w:val="009E6175"/>
    <w:rsid w:val="009E62A6"/>
    <w:rsid w:val="009E707F"/>
    <w:rsid w:val="009F0203"/>
    <w:rsid w:val="009F08DE"/>
    <w:rsid w:val="009F0B23"/>
    <w:rsid w:val="009F1BE6"/>
    <w:rsid w:val="009F2926"/>
    <w:rsid w:val="009F3AFF"/>
    <w:rsid w:val="009F59AB"/>
    <w:rsid w:val="009F6A4E"/>
    <w:rsid w:val="009F708B"/>
    <w:rsid w:val="009F7A4D"/>
    <w:rsid w:val="00A01D5A"/>
    <w:rsid w:val="00A02BBB"/>
    <w:rsid w:val="00A0315B"/>
    <w:rsid w:val="00A03B61"/>
    <w:rsid w:val="00A04941"/>
    <w:rsid w:val="00A05FF6"/>
    <w:rsid w:val="00A06043"/>
    <w:rsid w:val="00A06621"/>
    <w:rsid w:val="00A06A65"/>
    <w:rsid w:val="00A07343"/>
    <w:rsid w:val="00A079EA"/>
    <w:rsid w:val="00A10D0D"/>
    <w:rsid w:val="00A131D5"/>
    <w:rsid w:val="00A1345E"/>
    <w:rsid w:val="00A14A83"/>
    <w:rsid w:val="00A15607"/>
    <w:rsid w:val="00A15E98"/>
    <w:rsid w:val="00A16463"/>
    <w:rsid w:val="00A16474"/>
    <w:rsid w:val="00A16809"/>
    <w:rsid w:val="00A16F29"/>
    <w:rsid w:val="00A21D0C"/>
    <w:rsid w:val="00A22786"/>
    <w:rsid w:val="00A22798"/>
    <w:rsid w:val="00A25AC6"/>
    <w:rsid w:val="00A26247"/>
    <w:rsid w:val="00A26A74"/>
    <w:rsid w:val="00A305B9"/>
    <w:rsid w:val="00A315D2"/>
    <w:rsid w:val="00A31832"/>
    <w:rsid w:val="00A327F4"/>
    <w:rsid w:val="00A3291C"/>
    <w:rsid w:val="00A42658"/>
    <w:rsid w:val="00A42EF4"/>
    <w:rsid w:val="00A4397E"/>
    <w:rsid w:val="00A4640E"/>
    <w:rsid w:val="00A50A57"/>
    <w:rsid w:val="00A50AA0"/>
    <w:rsid w:val="00A52572"/>
    <w:rsid w:val="00A53DA1"/>
    <w:rsid w:val="00A542FB"/>
    <w:rsid w:val="00A54BC4"/>
    <w:rsid w:val="00A567E9"/>
    <w:rsid w:val="00A56E90"/>
    <w:rsid w:val="00A616C7"/>
    <w:rsid w:val="00A61939"/>
    <w:rsid w:val="00A61DA1"/>
    <w:rsid w:val="00A639C6"/>
    <w:rsid w:val="00A63E15"/>
    <w:rsid w:val="00A652CE"/>
    <w:rsid w:val="00A66C87"/>
    <w:rsid w:val="00A66DCD"/>
    <w:rsid w:val="00A67A48"/>
    <w:rsid w:val="00A701CE"/>
    <w:rsid w:val="00A73C3F"/>
    <w:rsid w:val="00A73E10"/>
    <w:rsid w:val="00A7471D"/>
    <w:rsid w:val="00A747CA"/>
    <w:rsid w:val="00A759B1"/>
    <w:rsid w:val="00A76758"/>
    <w:rsid w:val="00A77527"/>
    <w:rsid w:val="00A804A0"/>
    <w:rsid w:val="00A80662"/>
    <w:rsid w:val="00A81490"/>
    <w:rsid w:val="00A84192"/>
    <w:rsid w:val="00A8426D"/>
    <w:rsid w:val="00A847D8"/>
    <w:rsid w:val="00A84B6B"/>
    <w:rsid w:val="00A85074"/>
    <w:rsid w:val="00A87C91"/>
    <w:rsid w:val="00A87C95"/>
    <w:rsid w:val="00A93372"/>
    <w:rsid w:val="00A936A0"/>
    <w:rsid w:val="00A94862"/>
    <w:rsid w:val="00A95430"/>
    <w:rsid w:val="00A96588"/>
    <w:rsid w:val="00AA1842"/>
    <w:rsid w:val="00AA1BB3"/>
    <w:rsid w:val="00AA35A8"/>
    <w:rsid w:val="00AA421E"/>
    <w:rsid w:val="00AA42DD"/>
    <w:rsid w:val="00AA51D1"/>
    <w:rsid w:val="00AB081A"/>
    <w:rsid w:val="00AB1146"/>
    <w:rsid w:val="00AB260D"/>
    <w:rsid w:val="00AB419D"/>
    <w:rsid w:val="00AB4F9C"/>
    <w:rsid w:val="00AB5019"/>
    <w:rsid w:val="00AB5A9F"/>
    <w:rsid w:val="00AB69BC"/>
    <w:rsid w:val="00AB7DD6"/>
    <w:rsid w:val="00AC06D4"/>
    <w:rsid w:val="00AC09F6"/>
    <w:rsid w:val="00AC15B0"/>
    <w:rsid w:val="00AC27ED"/>
    <w:rsid w:val="00AC2EDD"/>
    <w:rsid w:val="00AC3CDD"/>
    <w:rsid w:val="00AC4726"/>
    <w:rsid w:val="00AC500C"/>
    <w:rsid w:val="00AC5AF4"/>
    <w:rsid w:val="00AC5B9A"/>
    <w:rsid w:val="00AC6586"/>
    <w:rsid w:val="00AC6C84"/>
    <w:rsid w:val="00AD0EB2"/>
    <w:rsid w:val="00AD1524"/>
    <w:rsid w:val="00AD247D"/>
    <w:rsid w:val="00AD2549"/>
    <w:rsid w:val="00AD2982"/>
    <w:rsid w:val="00AD2F5A"/>
    <w:rsid w:val="00AD39DD"/>
    <w:rsid w:val="00AD4343"/>
    <w:rsid w:val="00AD5781"/>
    <w:rsid w:val="00AD5CD1"/>
    <w:rsid w:val="00AD65C2"/>
    <w:rsid w:val="00AD6ED1"/>
    <w:rsid w:val="00AD79A3"/>
    <w:rsid w:val="00AD7A24"/>
    <w:rsid w:val="00AD7CB7"/>
    <w:rsid w:val="00AE03F1"/>
    <w:rsid w:val="00AE2286"/>
    <w:rsid w:val="00AE3075"/>
    <w:rsid w:val="00AE3243"/>
    <w:rsid w:val="00AE5479"/>
    <w:rsid w:val="00AE68A4"/>
    <w:rsid w:val="00AE772B"/>
    <w:rsid w:val="00AE773C"/>
    <w:rsid w:val="00AF1F0B"/>
    <w:rsid w:val="00AF2126"/>
    <w:rsid w:val="00AF289D"/>
    <w:rsid w:val="00AF399B"/>
    <w:rsid w:val="00AF534C"/>
    <w:rsid w:val="00AF63EA"/>
    <w:rsid w:val="00AF74C9"/>
    <w:rsid w:val="00AF778C"/>
    <w:rsid w:val="00B001FD"/>
    <w:rsid w:val="00B02589"/>
    <w:rsid w:val="00B04E99"/>
    <w:rsid w:val="00B05178"/>
    <w:rsid w:val="00B06677"/>
    <w:rsid w:val="00B069F1"/>
    <w:rsid w:val="00B06D41"/>
    <w:rsid w:val="00B0795A"/>
    <w:rsid w:val="00B10BB8"/>
    <w:rsid w:val="00B12D30"/>
    <w:rsid w:val="00B13E06"/>
    <w:rsid w:val="00B1569F"/>
    <w:rsid w:val="00B15B0F"/>
    <w:rsid w:val="00B161DE"/>
    <w:rsid w:val="00B173D9"/>
    <w:rsid w:val="00B17F2B"/>
    <w:rsid w:val="00B216DA"/>
    <w:rsid w:val="00B23A3A"/>
    <w:rsid w:val="00B2460C"/>
    <w:rsid w:val="00B24943"/>
    <w:rsid w:val="00B24979"/>
    <w:rsid w:val="00B24CAA"/>
    <w:rsid w:val="00B2652A"/>
    <w:rsid w:val="00B2723C"/>
    <w:rsid w:val="00B274C4"/>
    <w:rsid w:val="00B32234"/>
    <w:rsid w:val="00B32930"/>
    <w:rsid w:val="00B374C2"/>
    <w:rsid w:val="00B41DD0"/>
    <w:rsid w:val="00B4492F"/>
    <w:rsid w:val="00B46ECF"/>
    <w:rsid w:val="00B4707C"/>
    <w:rsid w:val="00B51D79"/>
    <w:rsid w:val="00B51FDB"/>
    <w:rsid w:val="00B541F3"/>
    <w:rsid w:val="00B5500C"/>
    <w:rsid w:val="00B552C2"/>
    <w:rsid w:val="00B5761B"/>
    <w:rsid w:val="00B57DAD"/>
    <w:rsid w:val="00B600A1"/>
    <w:rsid w:val="00B60885"/>
    <w:rsid w:val="00B61142"/>
    <w:rsid w:val="00B61323"/>
    <w:rsid w:val="00B619CD"/>
    <w:rsid w:val="00B642CF"/>
    <w:rsid w:val="00B661E7"/>
    <w:rsid w:val="00B6641D"/>
    <w:rsid w:val="00B6726C"/>
    <w:rsid w:val="00B672B9"/>
    <w:rsid w:val="00B67FC2"/>
    <w:rsid w:val="00B7017C"/>
    <w:rsid w:val="00B70638"/>
    <w:rsid w:val="00B70A99"/>
    <w:rsid w:val="00B72049"/>
    <w:rsid w:val="00B7238A"/>
    <w:rsid w:val="00B7288D"/>
    <w:rsid w:val="00B73114"/>
    <w:rsid w:val="00B80423"/>
    <w:rsid w:val="00B84EC1"/>
    <w:rsid w:val="00B86D80"/>
    <w:rsid w:val="00B87464"/>
    <w:rsid w:val="00B90738"/>
    <w:rsid w:val="00B90829"/>
    <w:rsid w:val="00B91F0F"/>
    <w:rsid w:val="00B94165"/>
    <w:rsid w:val="00B96109"/>
    <w:rsid w:val="00B9629E"/>
    <w:rsid w:val="00B96F4F"/>
    <w:rsid w:val="00B97D61"/>
    <w:rsid w:val="00B97D67"/>
    <w:rsid w:val="00BA01AD"/>
    <w:rsid w:val="00BA0F63"/>
    <w:rsid w:val="00BA1361"/>
    <w:rsid w:val="00BA2C3A"/>
    <w:rsid w:val="00BA3704"/>
    <w:rsid w:val="00BB07C4"/>
    <w:rsid w:val="00BB1B19"/>
    <w:rsid w:val="00BB1CCF"/>
    <w:rsid w:val="00BB2F72"/>
    <w:rsid w:val="00BB345F"/>
    <w:rsid w:val="00BB4946"/>
    <w:rsid w:val="00BB58E3"/>
    <w:rsid w:val="00BB5D02"/>
    <w:rsid w:val="00BB6CA9"/>
    <w:rsid w:val="00BB7D48"/>
    <w:rsid w:val="00BC0AC5"/>
    <w:rsid w:val="00BC0F4D"/>
    <w:rsid w:val="00BC23A4"/>
    <w:rsid w:val="00BC3507"/>
    <w:rsid w:val="00BC3D5B"/>
    <w:rsid w:val="00BC52BE"/>
    <w:rsid w:val="00BC5DED"/>
    <w:rsid w:val="00BC6501"/>
    <w:rsid w:val="00BC686E"/>
    <w:rsid w:val="00BD077B"/>
    <w:rsid w:val="00BD1708"/>
    <w:rsid w:val="00BD1F56"/>
    <w:rsid w:val="00BD2A72"/>
    <w:rsid w:val="00BD2C5A"/>
    <w:rsid w:val="00BD4DB8"/>
    <w:rsid w:val="00BD78F4"/>
    <w:rsid w:val="00BD7A6D"/>
    <w:rsid w:val="00BD7C5E"/>
    <w:rsid w:val="00BE4603"/>
    <w:rsid w:val="00BE5ED6"/>
    <w:rsid w:val="00BE65DB"/>
    <w:rsid w:val="00BF02B4"/>
    <w:rsid w:val="00BF0775"/>
    <w:rsid w:val="00BF2451"/>
    <w:rsid w:val="00BF2CB7"/>
    <w:rsid w:val="00BF32BA"/>
    <w:rsid w:val="00BF3701"/>
    <w:rsid w:val="00BF3838"/>
    <w:rsid w:val="00BF52B2"/>
    <w:rsid w:val="00BF54CC"/>
    <w:rsid w:val="00BF68C0"/>
    <w:rsid w:val="00C03429"/>
    <w:rsid w:val="00C04FC6"/>
    <w:rsid w:val="00C05A7D"/>
    <w:rsid w:val="00C05CC9"/>
    <w:rsid w:val="00C06B7B"/>
    <w:rsid w:val="00C070B7"/>
    <w:rsid w:val="00C0716F"/>
    <w:rsid w:val="00C07AE2"/>
    <w:rsid w:val="00C1065D"/>
    <w:rsid w:val="00C10CBF"/>
    <w:rsid w:val="00C137CF"/>
    <w:rsid w:val="00C139DE"/>
    <w:rsid w:val="00C152C6"/>
    <w:rsid w:val="00C23119"/>
    <w:rsid w:val="00C23A2C"/>
    <w:rsid w:val="00C23CC5"/>
    <w:rsid w:val="00C23DD7"/>
    <w:rsid w:val="00C24035"/>
    <w:rsid w:val="00C24F5D"/>
    <w:rsid w:val="00C24FF8"/>
    <w:rsid w:val="00C25FCB"/>
    <w:rsid w:val="00C261A8"/>
    <w:rsid w:val="00C276C5"/>
    <w:rsid w:val="00C277F5"/>
    <w:rsid w:val="00C33DA8"/>
    <w:rsid w:val="00C3540D"/>
    <w:rsid w:val="00C36175"/>
    <w:rsid w:val="00C368D4"/>
    <w:rsid w:val="00C36B89"/>
    <w:rsid w:val="00C3714F"/>
    <w:rsid w:val="00C37827"/>
    <w:rsid w:val="00C41B18"/>
    <w:rsid w:val="00C41BD7"/>
    <w:rsid w:val="00C43F31"/>
    <w:rsid w:val="00C44FD6"/>
    <w:rsid w:val="00C45BA1"/>
    <w:rsid w:val="00C46D09"/>
    <w:rsid w:val="00C502C1"/>
    <w:rsid w:val="00C50BA7"/>
    <w:rsid w:val="00C513DA"/>
    <w:rsid w:val="00C52D6F"/>
    <w:rsid w:val="00C54278"/>
    <w:rsid w:val="00C54856"/>
    <w:rsid w:val="00C54BBB"/>
    <w:rsid w:val="00C54E1C"/>
    <w:rsid w:val="00C5515B"/>
    <w:rsid w:val="00C57422"/>
    <w:rsid w:val="00C607E6"/>
    <w:rsid w:val="00C60984"/>
    <w:rsid w:val="00C61D3B"/>
    <w:rsid w:val="00C627E2"/>
    <w:rsid w:val="00C64AD2"/>
    <w:rsid w:val="00C70D57"/>
    <w:rsid w:val="00C72CE5"/>
    <w:rsid w:val="00C7361F"/>
    <w:rsid w:val="00C73A28"/>
    <w:rsid w:val="00C7538B"/>
    <w:rsid w:val="00C76B77"/>
    <w:rsid w:val="00C77A66"/>
    <w:rsid w:val="00C80279"/>
    <w:rsid w:val="00C8062A"/>
    <w:rsid w:val="00C8127D"/>
    <w:rsid w:val="00C81AA2"/>
    <w:rsid w:val="00C82F2D"/>
    <w:rsid w:val="00C83AE3"/>
    <w:rsid w:val="00C840A2"/>
    <w:rsid w:val="00C8474E"/>
    <w:rsid w:val="00C8755A"/>
    <w:rsid w:val="00C905AA"/>
    <w:rsid w:val="00C91B49"/>
    <w:rsid w:val="00C9352F"/>
    <w:rsid w:val="00C93CD8"/>
    <w:rsid w:val="00C93D95"/>
    <w:rsid w:val="00C94078"/>
    <w:rsid w:val="00C9418D"/>
    <w:rsid w:val="00C94BEC"/>
    <w:rsid w:val="00C95665"/>
    <w:rsid w:val="00C97130"/>
    <w:rsid w:val="00C974F2"/>
    <w:rsid w:val="00C97B75"/>
    <w:rsid w:val="00C97E61"/>
    <w:rsid w:val="00CA116B"/>
    <w:rsid w:val="00CA17F8"/>
    <w:rsid w:val="00CA2A35"/>
    <w:rsid w:val="00CA670F"/>
    <w:rsid w:val="00CA7AFB"/>
    <w:rsid w:val="00CB035B"/>
    <w:rsid w:val="00CB1C47"/>
    <w:rsid w:val="00CB3992"/>
    <w:rsid w:val="00CB426A"/>
    <w:rsid w:val="00CB44F5"/>
    <w:rsid w:val="00CB484E"/>
    <w:rsid w:val="00CB4FB9"/>
    <w:rsid w:val="00CB595D"/>
    <w:rsid w:val="00CB5AEF"/>
    <w:rsid w:val="00CB6EA8"/>
    <w:rsid w:val="00CB7EEB"/>
    <w:rsid w:val="00CC04C9"/>
    <w:rsid w:val="00CC0797"/>
    <w:rsid w:val="00CC20AE"/>
    <w:rsid w:val="00CC25C8"/>
    <w:rsid w:val="00CC2A14"/>
    <w:rsid w:val="00CC2DDD"/>
    <w:rsid w:val="00CC498E"/>
    <w:rsid w:val="00CC5D7B"/>
    <w:rsid w:val="00CC7802"/>
    <w:rsid w:val="00CD043F"/>
    <w:rsid w:val="00CD1811"/>
    <w:rsid w:val="00CD18FA"/>
    <w:rsid w:val="00CD2C55"/>
    <w:rsid w:val="00CD2FF3"/>
    <w:rsid w:val="00CD3A46"/>
    <w:rsid w:val="00CD3AE5"/>
    <w:rsid w:val="00CD51C2"/>
    <w:rsid w:val="00CE10DD"/>
    <w:rsid w:val="00CE1C20"/>
    <w:rsid w:val="00CE2F6E"/>
    <w:rsid w:val="00CE37BD"/>
    <w:rsid w:val="00CE3965"/>
    <w:rsid w:val="00CE3D7C"/>
    <w:rsid w:val="00CE4711"/>
    <w:rsid w:val="00CE4723"/>
    <w:rsid w:val="00CE6007"/>
    <w:rsid w:val="00CF286E"/>
    <w:rsid w:val="00CF3949"/>
    <w:rsid w:val="00CF46A7"/>
    <w:rsid w:val="00CF4AFA"/>
    <w:rsid w:val="00CF60AE"/>
    <w:rsid w:val="00D00FDC"/>
    <w:rsid w:val="00D01C10"/>
    <w:rsid w:val="00D051E8"/>
    <w:rsid w:val="00D05C33"/>
    <w:rsid w:val="00D10D5D"/>
    <w:rsid w:val="00D11005"/>
    <w:rsid w:val="00D11FE7"/>
    <w:rsid w:val="00D1379B"/>
    <w:rsid w:val="00D13956"/>
    <w:rsid w:val="00D13BD6"/>
    <w:rsid w:val="00D14A8E"/>
    <w:rsid w:val="00D165D6"/>
    <w:rsid w:val="00D176C8"/>
    <w:rsid w:val="00D22054"/>
    <w:rsid w:val="00D226AC"/>
    <w:rsid w:val="00D229A1"/>
    <w:rsid w:val="00D231BC"/>
    <w:rsid w:val="00D23B93"/>
    <w:rsid w:val="00D2486A"/>
    <w:rsid w:val="00D2528E"/>
    <w:rsid w:val="00D25E9A"/>
    <w:rsid w:val="00D2697E"/>
    <w:rsid w:val="00D269EE"/>
    <w:rsid w:val="00D27389"/>
    <w:rsid w:val="00D2787F"/>
    <w:rsid w:val="00D3079D"/>
    <w:rsid w:val="00D307F8"/>
    <w:rsid w:val="00D320D4"/>
    <w:rsid w:val="00D36601"/>
    <w:rsid w:val="00D36C50"/>
    <w:rsid w:val="00D374FD"/>
    <w:rsid w:val="00D409C8"/>
    <w:rsid w:val="00D40FFB"/>
    <w:rsid w:val="00D41F4A"/>
    <w:rsid w:val="00D42C14"/>
    <w:rsid w:val="00D42C6B"/>
    <w:rsid w:val="00D44928"/>
    <w:rsid w:val="00D470E4"/>
    <w:rsid w:val="00D4746B"/>
    <w:rsid w:val="00D519F0"/>
    <w:rsid w:val="00D526BC"/>
    <w:rsid w:val="00D53AA6"/>
    <w:rsid w:val="00D55DC3"/>
    <w:rsid w:val="00D567EC"/>
    <w:rsid w:val="00D568D7"/>
    <w:rsid w:val="00D56F3C"/>
    <w:rsid w:val="00D57A9E"/>
    <w:rsid w:val="00D60883"/>
    <w:rsid w:val="00D61967"/>
    <w:rsid w:val="00D62E19"/>
    <w:rsid w:val="00D648D1"/>
    <w:rsid w:val="00D67384"/>
    <w:rsid w:val="00D678DB"/>
    <w:rsid w:val="00D70D03"/>
    <w:rsid w:val="00D723BD"/>
    <w:rsid w:val="00D725DD"/>
    <w:rsid w:val="00D7286C"/>
    <w:rsid w:val="00D728E6"/>
    <w:rsid w:val="00D72E22"/>
    <w:rsid w:val="00D738F1"/>
    <w:rsid w:val="00D738FD"/>
    <w:rsid w:val="00D7432D"/>
    <w:rsid w:val="00D752ED"/>
    <w:rsid w:val="00D7559B"/>
    <w:rsid w:val="00D7616B"/>
    <w:rsid w:val="00D762A6"/>
    <w:rsid w:val="00D76757"/>
    <w:rsid w:val="00D76938"/>
    <w:rsid w:val="00D80B13"/>
    <w:rsid w:val="00D81F3C"/>
    <w:rsid w:val="00D83D31"/>
    <w:rsid w:val="00D84148"/>
    <w:rsid w:val="00D851BB"/>
    <w:rsid w:val="00D902B6"/>
    <w:rsid w:val="00D90682"/>
    <w:rsid w:val="00D9177C"/>
    <w:rsid w:val="00D91AEC"/>
    <w:rsid w:val="00D91E81"/>
    <w:rsid w:val="00D933BD"/>
    <w:rsid w:val="00D93995"/>
    <w:rsid w:val="00D93D22"/>
    <w:rsid w:val="00D948E9"/>
    <w:rsid w:val="00D94C4A"/>
    <w:rsid w:val="00D954EB"/>
    <w:rsid w:val="00D96A81"/>
    <w:rsid w:val="00D96AEE"/>
    <w:rsid w:val="00DA06B7"/>
    <w:rsid w:val="00DA0EE7"/>
    <w:rsid w:val="00DA187A"/>
    <w:rsid w:val="00DA1A13"/>
    <w:rsid w:val="00DA3196"/>
    <w:rsid w:val="00DA3B3E"/>
    <w:rsid w:val="00DA4306"/>
    <w:rsid w:val="00DA5D9C"/>
    <w:rsid w:val="00DA6C32"/>
    <w:rsid w:val="00DA72A9"/>
    <w:rsid w:val="00DB0B57"/>
    <w:rsid w:val="00DB4D64"/>
    <w:rsid w:val="00DB5665"/>
    <w:rsid w:val="00DC0723"/>
    <w:rsid w:val="00DC1C95"/>
    <w:rsid w:val="00DC3B37"/>
    <w:rsid w:val="00DC4D4A"/>
    <w:rsid w:val="00DC587B"/>
    <w:rsid w:val="00DC5ED2"/>
    <w:rsid w:val="00DC6EC2"/>
    <w:rsid w:val="00DD056D"/>
    <w:rsid w:val="00DD0599"/>
    <w:rsid w:val="00DD14A1"/>
    <w:rsid w:val="00DD20AD"/>
    <w:rsid w:val="00DD24D7"/>
    <w:rsid w:val="00DD357C"/>
    <w:rsid w:val="00DD3931"/>
    <w:rsid w:val="00DD452B"/>
    <w:rsid w:val="00DD590E"/>
    <w:rsid w:val="00DD5AA6"/>
    <w:rsid w:val="00DD602D"/>
    <w:rsid w:val="00DD6547"/>
    <w:rsid w:val="00DD6D33"/>
    <w:rsid w:val="00DE0032"/>
    <w:rsid w:val="00DE4936"/>
    <w:rsid w:val="00DE5AC9"/>
    <w:rsid w:val="00DE6407"/>
    <w:rsid w:val="00DF0A15"/>
    <w:rsid w:val="00DF0E2B"/>
    <w:rsid w:val="00DF16A8"/>
    <w:rsid w:val="00DF32BB"/>
    <w:rsid w:val="00DF4854"/>
    <w:rsid w:val="00DF5DE0"/>
    <w:rsid w:val="00DF781A"/>
    <w:rsid w:val="00E01437"/>
    <w:rsid w:val="00E016E8"/>
    <w:rsid w:val="00E02561"/>
    <w:rsid w:val="00E02EF4"/>
    <w:rsid w:val="00E02F74"/>
    <w:rsid w:val="00E043BE"/>
    <w:rsid w:val="00E04808"/>
    <w:rsid w:val="00E04CF6"/>
    <w:rsid w:val="00E05B87"/>
    <w:rsid w:val="00E05B90"/>
    <w:rsid w:val="00E106AE"/>
    <w:rsid w:val="00E11153"/>
    <w:rsid w:val="00E13787"/>
    <w:rsid w:val="00E13A27"/>
    <w:rsid w:val="00E204C0"/>
    <w:rsid w:val="00E212A7"/>
    <w:rsid w:val="00E21597"/>
    <w:rsid w:val="00E216D5"/>
    <w:rsid w:val="00E22608"/>
    <w:rsid w:val="00E233B4"/>
    <w:rsid w:val="00E239ED"/>
    <w:rsid w:val="00E23EA9"/>
    <w:rsid w:val="00E26137"/>
    <w:rsid w:val="00E26C39"/>
    <w:rsid w:val="00E308C8"/>
    <w:rsid w:val="00E308CA"/>
    <w:rsid w:val="00E321A4"/>
    <w:rsid w:val="00E32BA0"/>
    <w:rsid w:val="00E33E3B"/>
    <w:rsid w:val="00E34052"/>
    <w:rsid w:val="00E3480C"/>
    <w:rsid w:val="00E3567B"/>
    <w:rsid w:val="00E3590E"/>
    <w:rsid w:val="00E4094D"/>
    <w:rsid w:val="00E4171A"/>
    <w:rsid w:val="00E41AE0"/>
    <w:rsid w:val="00E41E02"/>
    <w:rsid w:val="00E43562"/>
    <w:rsid w:val="00E46CED"/>
    <w:rsid w:val="00E50CE7"/>
    <w:rsid w:val="00E50D32"/>
    <w:rsid w:val="00E51006"/>
    <w:rsid w:val="00E51742"/>
    <w:rsid w:val="00E5295C"/>
    <w:rsid w:val="00E52969"/>
    <w:rsid w:val="00E53886"/>
    <w:rsid w:val="00E539D3"/>
    <w:rsid w:val="00E53AEF"/>
    <w:rsid w:val="00E53FCD"/>
    <w:rsid w:val="00E54993"/>
    <w:rsid w:val="00E56092"/>
    <w:rsid w:val="00E56674"/>
    <w:rsid w:val="00E61D2A"/>
    <w:rsid w:val="00E6213E"/>
    <w:rsid w:val="00E6348C"/>
    <w:rsid w:val="00E67BEC"/>
    <w:rsid w:val="00E70328"/>
    <w:rsid w:val="00E71C48"/>
    <w:rsid w:val="00E7214F"/>
    <w:rsid w:val="00E7269D"/>
    <w:rsid w:val="00E7430D"/>
    <w:rsid w:val="00E74BFE"/>
    <w:rsid w:val="00E75EB4"/>
    <w:rsid w:val="00E77AAF"/>
    <w:rsid w:val="00E82E21"/>
    <w:rsid w:val="00E83059"/>
    <w:rsid w:val="00E83897"/>
    <w:rsid w:val="00E83BF7"/>
    <w:rsid w:val="00E84A3A"/>
    <w:rsid w:val="00E85909"/>
    <w:rsid w:val="00E8650C"/>
    <w:rsid w:val="00E868D8"/>
    <w:rsid w:val="00E86CDC"/>
    <w:rsid w:val="00E874C7"/>
    <w:rsid w:val="00E90A02"/>
    <w:rsid w:val="00E924BA"/>
    <w:rsid w:val="00E9465F"/>
    <w:rsid w:val="00E961A7"/>
    <w:rsid w:val="00E961AE"/>
    <w:rsid w:val="00E97D4F"/>
    <w:rsid w:val="00EA02B7"/>
    <w:rsid w:val="00EA1A22"/>
    <w:rsid w:val="00EA2C5F"/>
    <w:rsid w:val="00EA356B"/>
    <w:rsid w:val="00EA3C79"/>
    <w:rsid w:val="00EA4AC2"/>
    <w:rsid w:val="00EA4E29"/>
    <w:rsid w:val="00EA6225"/>
    <w:rsid w:val="00EA6574"/>
    <w:rsid w:val="00EA70BB"/>
    <w:rsid w:val="00EB003C"/>
    <w:rsid w:val="00EB1319"/>
    <w:rsid w:val="00EB1C6F"/>
    <w:rsid w:val="00EB32A6"/>
    <w:rsid w:val="00EB3EEF"/>
    <w:rsid w:val="00EB4820"/>
    <w:rsid w:val="00EB66E2"/>
    <w:rsid w:val="00EB7211"/>
    <w:rsid w:val="00EC168F"/>
    <w:rsid w:val="00EC19BB"/>
    <w:rsid w:val="00EC1A4E"/>
    <w:rsid w:val="00EC2C93"/>
    <w:rsid w:val="00EC5800"/>
    <w:rsid w:val="00EC6152"/>
    <w:rsid w:val="00EC696E"/>
    <w:rsid w:val="00EC70C7"/>
    <w:rsid w:val="00EC777A"/>
    <w:rsid w:val="00ED1894"/>
    <w:rsid w:val="00ED2620"/>
    <w:rsid w:val="00ED35B9"/>
    <w:rsid w:val="00ED3743"/>
    <w:rsid w:val="00ED3876"/>
    <w:rsid w:val="00ED3AB2"/>
    <w:rsid w:val="00ED3C0C"/>
    <w:rsid w:val="00ED6C2F"/>
    <w:rsid w:val="00ED785E"/>
    <w:rsid w:val="00EE07D9"/>
    <w:rsid w:val="00EE1391"/>
    <w:rsid w:val="00EE13D1"/>
    <w:rsid w:val="00EE1EAD"/>
    <w:rsid w:val="00EE2774"/>
    <w:rsid w:val="00EE2E12"/>
    <w:rsid w:val="00EE2F1D"/>
    <w:rsid w:val="00EE3A0D"/>
    <w:rsid w:val="00EE40F0"/>
    <w:rsid w:val="00EE5015"/>
    <w:rsid w:val="00EE502C"/>
    <w:rsid w:val="00EE6445"/>
    <w:rsid w:val="00EF0172"/>
    <w:rsid w:val="00EF0925"/>
    <w:rsid w:val="00EF10C8"/>
    <w:rsid w:val="00EF294C"/>
    <w:rsid w:val="00EF3223"/>
    <w:rsid w:val="00EF366C"/>
    <w:rsid w:val="00EF49FF"/>
    <w:rsid w:val="00EF4B9A"/>
    <w:rsid w:val="00EF6ECF"/>
    <w:rsid w:val="00F04156"/>
    <w:rsid w:val="00F04A98"/>
    <w:rsid w:val="00F058E1"/>
    <w:rsid w:val="00F11FC9"/>
    <w:rsid w:val="00F125BF"/>
    <w:rsid w:val="00F12C92"/>
    <w:rsid w:val="00F13D5E"/>
    <w:rsid w:val="00F13E39"/>
    <w:rsid w:val="00F145F0"/>
    <w:rsid w:val="00F14CE9"/>
    <w:rsid w:val="00F14E41"/>
    <w:rsid w:val="00F15937"/>
    <w:rsid w:val="00F15C72"/>
    <w:rsid w:val="00F16A18"/>
    <w:rsid w:val="00F17BE0"/>
    <w:rsid w:val="00F20652"/>
    <w:rsid w:val="00F207EE"/>
    <w:rsid w:val="00F222F1"/>
    <w:rsid w:val="00F22581"/>
    <w:rsid w:val="00F22F30"/>
    <w:rsid w:val="00F23814"/>
    <w:rsid w:val="00F24911"/>
    <w:rsid w:val="00F26968"/>
    <w:rsid w:val="00F26B59"/>
    <w:rsid w:val="00F2715D"/>
    <w:rsid w:val="00F27532"/>
    <w:rsid w:val="00F2774B"/>
    <w:rsid w:val="00F30423"/>
    <w:rsid w:val="00F31BC9"/>
    <w:rsid w:val="00F31D90"/>
    <w:rsid w:val="00F33491"/>
    <w:rsid w:val="00F36044"/>
    <w:rsid w:val="00F36FB7"/>
    <w:rsid w:val="00F378C2"/>
    <w:rsid w:val="00F4225C"/>
    <w:rsid w:val="00F42E8F"/>
    <w:rsid w:val="00F4352E"/>
    <w:rsid w:val="00F44986"/>
    <w:rsid w:val="00F44ED4"/>
    <w:rsid w:val="00F45120"/>
    <w:rsid w:val="00F452CE"/>
    <w:rsid w:val="00F45B3B"/>
    <w:rsid w:val="00F461E2"/>
    <w:rsid w:val="00F46628"/>
    <w:rsid w:val="00F502D2"/>
    <w:rsid w:val="00F50461"/>
    <w:rsid w:val="00F5341C"/>
    <w:rsid w:val="00F54A8B"/>
    <w:rsid w:val="00F54ECE"/>
    <w:rsid w:val="00F5504E"/>
    <w:rsid w:val="00F55E68"/>
    <w:rsid w:val="00F57E5F"/>
    <w:rsid w:val="00F62992"/>
    <w:rsid w:val="00F635B6"/>
    <w:rsid w:val="00F63EEB"/>
    <w:rsid w:val="00F651F6"/>
    <w:rsid w:val="00F657DA"/>
    <w:rsid w:val="00F66446"/>
    <w:rsid w:val="00F66874"/>
    <w:rsid w:val="00F66FFA"/>
    <w:rsid w:val="00F67197"/>
    <w:rsid w:val="00F72291"/>
    <w:rsid w:val="00F746DF"/>
    <w:rsid w:val="00F74DAD"/>
    <w:rsid w:val="00F757AF"/>
    <w:rsid w:val="00F75823"/>
    <w:rsid w:val="00F75C28"/>
    <w:rsid w:val="00F76DEE"/>
    <w:rsid w:val="00F800E2"/>
    <w:rsid w:val="00F805D7"/>
    <w:rsid w:val="00F80EFD"/>
    <w:rsid w:val="00F83613"/>
    <w:rsid w:val="00F8589F"/>
    <w:rsid w:val="00F866EB"/>
    <w:rsid w:val="00F868D3"/>
    <w:rsid w:val="00F874E1"/>
    <w:rsid w:val="00F900C3"/>
    <w:rsid w:val="00F91D00"/>
    <w:rsid w:val="00F92007"/>
    <w:rsid w:val="00F9254C"/>
    <w:rsid w:val="00F92CA1"/>
    <w:rsid w:val="00F93509"/>
    <w:rsid w:val="00F941C9"/>
    <w:rsid w:val="00F94629"/>
    <w:rsid w:val="00F9516C"/>
    <w:rsid w:val="00F9684A"/>
    <w:rsid w:val="00F973DC"/>
    <w:rsid w:val="00F97A82"/>
    <w:rsid w:val="00FA02B8"/>
    <w:rsid w:val="00FA0663"/>
    <w:rsid w:val="00FA0DFF"/>
    <w:rsid w:val="00FA1BAA"/>
    <w:rsid w:val="00FA34EF"/>
    <w:rsid w:val="00FA3A03"/>
    <w:rsid w:val="00FA74D1"/>
    <w:rsid w:val="00FA7D45"/>
    <w:rsid w:val="00FB059F"/>
    <w:rsid w:val="00FB1A28"/>
    <w:rsid w:val="00FB25CE"/>
    <w:rsid w:val="00FB371D"/>
    <w:rsid w:val="00FB3ED7"/>
    <w:rsid w:val="00FB606A"/>
    <w:rsid w:val="00FC160D"/>
    <w:rsid w:val="00FC2B99"/>
    <w:rsid w:val="00FC5989"/>
    <w:rsid w:val="00FC6A51"/>
    <w:rsid w:val="00FC6CB7"/>
    <w:rsid w:val="00FC7225"/>
    <w:rsid w:val="00FC7766"/>
    <w:rsid w:val="00FD0302"/>
    <w:rsid w:val="00FD037B"/>
    <w:rsid w:val="00FD0C17"/>
    <w:rsid w:val="00FD0ED6"/>
    <w:rsid w:val="00FD3E53"/>
    <w:rsid w:val="00FD5F3D"/>
    <w:rsid w:val="00FE0A8D"/>
    <w:rsid w:val="00FE4185"/>
    <w:rsid w:val="00FE4FF5"/>
    <w:rsid w:val="00FE5B67"/>
    <w:rsid w:val="00FE5DE9"/>
    <w:rsid w:val="00FF0C4D"/>
    <w:rsid w:val="00FF2720"/>
    <w:rsid w:val="00FF3926"/>
    <w:rsid w:val="00FF3A0D"/>
    <w:rsid w:val="00FF410A"/>
    <w:rsid w:val="00FF50AF"/>
    <w:rsid w:val="00FF5B72"/>
    <w:rsid w:val="00FF62A4"/>
    <w:rsid w:val="00FF6BB8"/>
    <w:rsid w:val="00FF7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51212"/>
  <w15:chartTrackingRefBased/>
  <w15:docId w15:val="{D5A2D42D-2D7F-48FE-A994-73A1374A3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43799"/>
    <w:pPr>
      <w:widowControl w:val="0"/>
      <w:jc w:val="both"/>
    </w:pPr>
    <w:rPr>
      <w:rFonts w:ascii="Times New Roman" w:hAnsi="Times New Roman"/>
    </w:rPr>
  </w:style>
  <w:style w:type="paragraph" w:styleId="1">
    <w:name w:val="heading 1"/>
    <w:aliases w:val="H1,h1,Heading 1 3GPP"/>
    <w:next w:val="a0"/>
    <w:link w:val="10"/>
    <w:qFormat/>
    <w:rsid w:val="00544387"/>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aliases w:val="H2,h2,DO NOT USE_h2,h21,Heading 2 3GPP,Head2A,2,UNDERRUBRIK 1-2,Heading 2 Char,h2 Char"/>
    <w:basedOn w:val="1"/>
    <w:next w:val="a0"/>
    <w:link w:val="20"/>
    <w:qFormat/>
    <w:rsid w:val="00544387"/>
    <w:pPr>
      <w:pBdr>
        <w:top w:val="none" w:sz="0" w:space="0" w:color="auto"/>
      </w:pBdr>
      <w:spacing w:before="180"/>
      <w:outlineLvl w:val="1"/>
    </w:pPr>
    <w:rPr>
      <w:sz w:val="32"/>
    </w:rPr>
  </w:style>
  <w:style w:type="paragraph" w:styleId="3">
    <w:name w:val="heading 3"/>
    <w:aliases w:val="Heading 3 3GPP"/>
    <w:basedOn w:val="2"/>
    <w:next w:val="a0"/>
    <w:link w:val="30"/>
    <w:qFormat/>
    <w:rsid w:val="00544387"/>
    <w:pPr>
      <w:spacing w:before="120"/>
      <w:outlineLvl w:val="2"/>
    </w:pPr>
    <w:rPr>
      <w:sz w:val="28"/>
    </w:rPr>
  </w:style>
  <w:style w:type="paragraph" w:styleId="40">
    <w:name w:val="heading 4"/>
    <w:basedOn w:val="3"/>
    <w:next w:val="a0"/>
    <w:link w:val="41"/>
    <w:uiPriority w:val="9"/>
    <w:qFormat/>
    <w:rsid w:val="00544387"/>
    <w:pPr>
      <w:outlineLvl w:val="3"/>
    </w:pPr>
    <w:rPr>
      <w:sz w:val="24"/>
    </w:rPr>
  </w:style>
  <w:style w:type="paragraph" w:styleId="5">
    <w:name w:val="heading 5"/>
    <w:basedOn w:val="40"/>
    <w:next w:val="a0"/>
    <w:link w:val="50"/>
    <w:uiPriority w:val="9"/>
    <w:qFormat/>
    <w:rsid w:val="00544387"/>
    <w:pPr>
      <w:outlineLvl w:val="4"/>
    </w:pPr>
    <w:rPr>
      <w:sz w:val="22"/>
    </w:rPr>
  </w:style>
  <w:style w:type="paragraph" w:styleId="6">
    <w:name w:val="heading 6"/>
    <w:basedOn w:val="H6"/>
    <w:next w:val="a0"/>
    <w:link w:val="60"/>
    <w:uiPriority w:val="9"/>
    <w:qFormat/>
    <w:rsid w:val="00544387"/>
    <w:pPr>
      <w:ind w:left="0" w:firstLine="0"/>
      <w:outlineLvl w:val="5"/>
    </w:pPr>
    <w:rPr>
      <w:b w:val="0"/>
      <w:sz w:val="20"/>
    </w:rPr>
  </w:style>
  <w:style w:type="paragraph" w:styleId="7">
    <w:name w:val="heading 7"/>
    <w:basedOn w:val="H6"/>
    <w:next w:val="a0"/>
    <w:link w:val="70"/>
    <w:uiPriority w:val="9"/>
    <w:qFormat/>
    <w:rsid w:val="00544387"/>
    <w:pPr>
      <w:ind w:left="0" w:firstLine="0"/>
      <w:outlineLvl w:val="6"/>
    </w:pPr>
    <w:rPr>
      <w:b w:val="0"/>
      <w:sz w:val="20"/>
    </w:rPr>
  </w:style>
  <w:style w:type="paragraph" w:styleId="8">
    <w:name w:val="heading 8"/>
    <w:basedOn w:val="1"/>
    <w:next w:val="a0"/>
    <w:link w:val="80"/>
    <w:uiPriority w:val="9"/>
    <w:qFormat/>
    <w:rsid w:val="00544387"/>
    <w:pPr>
      <w:outlineLvl w:val="7"/>
    </w:pPr>
  </w:style>
  <w:style w:type="paragraph" w:styleId="9">
    <w:name w:val="heading 9"/>
    <w:basedOn w:val="8"/>
    <w:next w:val="a0"/>
    <w:link w:val="90"/>
    <w:uiPriority w:val="9"/>
    <w:qFormat/>
    <w:rsid w:val="0054438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basedOn w:val="a1"/>
    <w:link w:val="1"/>
    <w:rsid w:val="00544387"/>
    <w:rPr>
      <w:rFonts w:ascii="Arial" w:eastAsia="宋体" w:hAnsi="Arial" w:cs="Times New Roman"/>
      <w:kern w:val="0"/>
      <w:sz w:val="36"/>
      <w:szCs w:val="20"/>
      <w:lang w:val="en-GB" w:eastAsia="ja-JP"/>
    </w:rPr>
  </w:style>
  <w:style w:type="character" w:customStyle="1" w:styleId="20">
    <w:name w:val="标题 2 字符"/>
    <w:aliases w:val="H2 字符,h2 字符,DO NOT USE_h2 字符,h21 字符,Heading 2 3GPP 字符,Head2A 字符,2 字符,UNDERRUBRIK 1-2 字符,Heading 2 Char 字符,h2 Char 字符"/>
    <w:basedOn w:val="a1"/>
    <w:link w:val="2"/>
    <w:rsid w:val="00544387"/>
    <w:rPr>
      <w:rFonts w:ascii="Arial" w:eastAsia="宋体" w:hAnsi="Arial" w:cs="Times New Roman"/>
      <w:kern w:val="0"/>
      <w:sz w:val="32"/>
      <w:szCs w:val="20"/>
      <w:lang w:val="en-GB" w:eastAsia="ja-JP"/>
    </w:rPr>
  </w:style>
  <w:style w:type="character" w:customStyle="1" w:styleId="30">
    <w:name w:val="标题 3 字符"/>
    <w:aliases w:val="Heading 3 3GPP 字符"/>
    <w:basedOn w:val="a1"/>
    <w:link w:val="3"/>
    <w:rsid w:val="00544387"/>
    <w:rPr>
      <w:rFonts w:ascii="Arial" w:eastAsia="宋体" w:hAnsi="Arial" w:cs="Times New Roman"/>
      <w:kern w:val="0"/>
      <w:sz w:val="28"/>
      <w:szCs w:val="20"/>
      <w:lang w:val="en-GB" w:eastAsia="ja-JP"/>
    </w:rPr>
  </w:style>
  <w:style w:type="character" w:customStyle="1" w:styleId="41">
    <w:name w:val="标题 4 字符"/>
    <w:basedOn w:val="a1"/>
    <w:link w:val="40"/>
    <w:uiPriority w:val="9"/>
    <w:rsid w:val="00544387"/>
    <w:rPr>
      <w:rFonts w:ascii="Arial" w:eastAsia="宋体" w:hAnsi="Arial" w:cs="Times New Roman"/>
      <w:kern w:val="0"/>
      <w:sz w:val="24"/>
      <w:szCs w:val="20"/>
      <w:lang w:val="en-GB" w:eastAsia="ja-JP"/>
    </w:rPr>
  </w:style>
  <w:style w:type="character" w:customStyle="1" w:styleId="50">
    <w:name w:val="标题 5 字符"/>
    <w:basedOn w:val="a1"/>
    <w:link w:val="5"/>
    <w:uiPriority w:val="9"/>
    <w:rsid w:val="00544387"/>
    <w:rPr>
      <w:rFonts w:ascii="Arial" w:eastAsia="宋体" w:hAnsi="Arial" w:cs="Times New Roman"/>
      <w:kern w:val="0"/>
      <w:sz w:val="22"/>
      <w:szCs w:val="20"/>
      <w:lang w:val="en-GB" w:eastAsia="ja-JP"/>
    </w:rPr>
  </w:style>
  <w:style w:type="character" w:customStyle="1" w:styleId="60">
    <w:name w:val="标题 6 字符"/>
    <w:basedOn w:val="a1"/>
    <w:link w:val="6"/>
    <w:uiPriority w:val="9"/>
    <w:rsid w:val="00544387"/>
    <w:rPr>
      <w:rFonts w:ascii="Arial" w:eastAsia="宋体" w:hAnsi="Arial" w:cs="Times New Roman"/>
      <w:kern w:val="0"/>
      <w:sz w:val="20"/>
      <w:szCs w:val="20"/>
      <w:lang w:val="en-GB" w:eastAsia="ja-JP"/>
    </w:rPr>
  </w:style>
  <w:style w:type="character" w:customStyle="1" w:styleId="70">
    <w:name w:val="标题 7 字符"/>
    <w:basedOn w:val="a1"/>
    <w:link w:val="7"/>
    <w:uiPriority w:val="9"/>
    <w:rsid w:val="00544387"/>
    <w:rPr>
      <w:rFonts w:ascii="Arial" w:eastAsia="宋体" w:hAnsi="Arial" w:cs="Times New Roman"/>
      <w:kern w:val="0"/>
      <w:sz w:val="20"/>
      <w:szCs w:val="20"/>
      <w:lang w:val="en-GB" w:eastAsia="ja-JP"/>
    </w:rPr>
  </w:style>
  <w:style w:type="character" w:customStyle="1" w:styleId="80">
    <w:name w:val="标题 8 字符"/>
    <w:basedOn w:val="a1"/>
    <w:link w:val="8"/>
    <w:uiPriority w:val="9"/>
    <w:rsid w:val="00544387"/>
    <w:rPr>
      <w:rFonts w:ascii="Arial" w:eastAsia="宋体" w:hAnsi="Arial" w:cs="Times New Roman"/>
      <w:kern w:val="0"/>
      <w:sz w:val="36"/>
      <w:szCs w:val="20"/>
      <w:lang w:val="en-GB" w:eastAsia="ja-JP"/>
    </w:rPr>
  </w:style>
  <w:style w:type="character" w:customStyle="1" w:styleId="90">
    <w:name w:val="标题 9 字符"/>
    <w:basedOn w:val="a1"/>
    <w:link w:val="9"/>
    <w:uiPriority w:val="9"/>
    <w:rsid w:val="00544387"/>
    <w:rPr>
      <w:rFonts w:ascii="Arial" w:eastAsia="宋体" w:hAnsi="Arial" w:cs="Times New Roman"/>
      <w:kern w:val="0"/>
      <w:sz w:val="36"/>
      <w:szCs w:val="20"/>
      <w:lang w:val="en-GB" w:eastAsia="ja-JP"/>
    </w:rPr>
  </w:style>
  <w:style w:type="numbering" w:customStyle="1" w:styleId="11">
    <w:name w:val="无列表1"/>
    <w:next w:val="a3"/>
    <w:uiPriority w:val="99"/>
    <w:semiHidden/>
    <w:unhideWhenUsed/>
    <w:rsid w:val="00544387"/>
  </w:style>
  <w:style w:type="paragraph" w:customStyle="1" w:styleId="H6">
    <w:name w:val="H6"/>
    <w:basedOn w:val="5"/>
    <w:next w:val="a0"/>
    <w:rsid w:val="00544387"/>
    <w:pPr>
      <w:ind w:left="1985" w:hanging="1985"/>
      <w:outlineLvl w:val="9"/>
    </w:pPr>
    <w:rPr>
      <w:b/>
    </w:rPr>
  </w:style>
  <w:style w:type="paragraph" w:customStyle="1" w:styleId="ZA">
    <w:name w:val="ZA"/>
    <w:rsid w:val="00544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544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2"/>
      <w:szCs w:val="20"/>
      <w:lang w:val="en-GB" w:eastAsia="ja-JP"/>
    </w:rPr>
  </w:style>
  <w:style w:type="paragraph" w:customStyle="1" w:styleId="ZC">
    <w:name w:val="ZC"/>
    <w:rsid w:val="00544387"/>
    <w:pPr>
      <w:overflowPunct w:val="0"/>
      <w:autoSpaceDE w:val="0"/>
      <w:autoSpaceDN w:val="0"/>
      <w:adjustRightInd w:val="0"/>
      <w:spacing w:line="360" w:lineRule="atLeast"/>
      <w:jc w:val="center"/>
      <w:textAlignment w:val="baseline"/>
    </w:pPr>
    <w:rPr>
      <w:rFonts w:ascii="Arial" w:eastAsia="宋体" w:hAnsi="Arial" w:cs="Times New Roman"/>
      <w:kern w:val="0"/>
      <w:sz w:val="22"/>
      <w:szCs w:val="20"/>
      <w:lang w:val="en-GB" w:eastAsia="en-US"/>
    </w:rPr>
  </w:style>
  <w:style w:type="paragraph" w:customStyle="1" w:styleId="ZK">
    <w:name w:val="ZK"/>
    <w:rsid w:val="00544387"/>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2"/>
      <w:szCs w:val="20"/>
      <w:lang w:val="en-GB" w:eastAsia="en-US"/>
    </w:rPr>
  </w:style>
  <w:style w:type="paragraph" w:customStyle="1" w:styleId="ZT">
    <w:name w:val="ZT"/>
    <w:rsid w:val="0054438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544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styleId="TOC1">
    <w:name w:val="toc 1"/>
    <w:semiHidden/>
    <w:rsid w:val="00544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TOC2">
    <w:name w:val="toc 2"/>
    <w:basedOn w:val="TOC1"/>
    <w:semiHidden/>
    <w:rsid w:val="00544387"/>
    <w:pPr>
      <w:keepNext w:val="0"/>
      <w:spacing w:before="0"/>
      <w:ind w:left="851" w:hanging="851"/>
    </w:pPr>
    <w:rPr>
      <w:sz w:val="20"/>
    </w:rPr>
  </w:style>
  <w:style w:type="paragraph" w:styleId="TOC3">
    <w:name w:val="toc 3"/>
    <w:basedOn w:val="TOC2"/>
    <w:semiHidden/>
    <w:rsid w:val="00544387"/>
    <w:pPr>
      <w:ind w:left="1134" w:hanging="1134"/>
    </w:pPr>
  </w:style>
  <w:style w:type="paragraph" w:styleId="TOC4">
    <w:name w:val="toc 4"/>
    <w:basedOn w:val="TOC3"/>
    <w:semiHidden/>
    <w:rsid w:val="00544387"/>
    <w:pPr>
      <w:ind w:left="1418" w:hanging="1418"/>
    </w:pPr>
  </w:style>
  <w:style w:type="paragraph" w:styleId="TOC5">
    <w:name w:val="toc 5"/>
    <w:basedOn w:val="TOC4"/>
    <w:semiHidden/>
    <w:rsid w:val="00544387"/>
    <w:pPr>
      <w:ind w:left="1701" w:hanging="1701"/>
    </w:pPr>
  </w:style>
  <w:style w:type="paragraph" w:styleId="TOC6">
    <w:name w:val="toc 6"/>
    <w:basedOn w:val="TOC5"/>
    <w:next w:val="a0"/>
    <w:semiHidden/>
    <w:rsid w:val="00544387"/>
    <w:pPr>
      <w:ind w:left="1985" w:hanging="1985"/>
    </w:pPr>
  </w:style>
  <w:style w:type="paragraph" w:styleId="TOC7">
    <w:name w:val="toc 7"/>
    <w:basedOn w:val="TOC6"/>
    <w:next w:val="a0"/>
    <w:semiHidden/>
    <w:rsid w:val="00544387"/>
    <w:pPr>
      <w:ind w:left="2268" w:hanging="2268"/>
    </w:pPr>
  </w:style>
  <w:style w:type="paragraph" w:styleId="TOC8">
    <w:name w:val="toc 8"/>
    <w:basedOn w:val="TOC1"/>
    <w:semiHidden/>
    <w:rsid w:val="00544387"/>
    <w:pPr>
      <w:spacing w:before="180"/>
      <w:ind w:left="2693" w:hanging="2693"/>
    </w:pPr>
    <w:rPr>
      <w:b/>
    </w:rPr>
  </w:style>
  <w:style w:type="paragraph" w:styleId="TOC9">
    <w:name w:val="toc 9"/>
    <w:basedOn w:val="TOC8"/>
    <w:semiHidden/>
    <w:rsid w:val="00544387"/>
    <w:pPr>
      <w:ind w:left="1418" w:hanging="1418"/>
    </w:pPr>
  </w:style>
  <w:style w:type="paragraph" w:customStyle="1" w:styleId="TT">
    <w:name w:val="TT"/>
    <w:basedOn w:val="1"/>
    <w:next w:val="a0"/>
    <w:rsid w:val="00544387"/>
    <w:pPr>
      <w:outlineLvl w:val="9"/>
    </w:pPr>
  </w:style>
  <w:style w:type="paragraph" w:customStyle="1" w:styleId="TAH">
    <w:name w:val="TAH"/>
    <w:basedOn w:val="TAC"/>
    <w:link w:val="TAHCar"/>
    <w:rsid w:val="00544387"/>
    <w:rPr>
      <w:b/>
    </w:rPr>
  </w:style>
  <w:style w:type="paragraph" w:customStyle="1" w:styleId="TAC">
    <w:name w:val="TAC"/>
    <w:basedOn w:val="TAL"/>
    <w:link w:val="TACChar"/>
    <w:rsid w:val="00544387"/>
    <w:pPr>
      <w:jc w:val="center"/>
    </w:pPr>
  </w:style>
  <w:style w:type="paragraph" w:customStyle="1" w:styleId="TAL">
    <w:name w:val="TAL"/>
    <w:basedOn w:val="a0"/>
    <w:link w:val="TALChar"/>
    <w:rsid w:val="00544387"/>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rsid w:val="00544387"/>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rsid w:val="00544387"/>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rsid w:val="00544387"/>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rsid w:val="00544387"/>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rsid w:val="00544387"/>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rsid w:val="00544387"/>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rsid w:val="00544387"/>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2"/>
      <w:szCs w:val="20"/>
      <w:lang w:val="en-GB" w:eastAsia="ja-JP"/>
    </w:rPr>
  </w:style>
  <w:style w:type="paragraph" w:customStyle="1" w:styleId="NW">
    <w:name w:val="NW"/>
    <w:basedOn w:val="NO"/>
    <w:rsid w:val="00544387"/>
    <w:pPr>
      <w:spacing w:after="0"/>
    </w:pPr>
  </w:style>
  <w:style w:type="paragraph" w:customStyle="1" w:styleId="EW">
    <w:name w:val="EW"/>
    <w:basedOn w:val="EX"/>
    <w:rsid w:val="00544387"/>
    <w:pPr>
      <w:spacing w:after="0"/>
    </w:pPr>
  </w:style>
  <w:style w:type="paragraph" w:customStyle="1" w:styleId="B2">
    <w:name w:val="B2"/>
    <w:basedOn w:val="a0"/>
    <w:link w:val="B2Char"/>
    <w:qFormat/>
    <w:rsid w:val="00544387"/>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rsid w:val="00544387"/>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rsid w:val="00544387"/>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rsid w:val="00544387"/>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rsid w:val="00544387"/>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rsid w:val="00544387"/>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noProof/>
      <w:color w:val="000000"/>
      <w:kern w:val="0"/>
      <w:sz w:val="22"/>
      <w:szCs w:val="20"/>
    </w:rPr>
  </w:style>
  <w:style w:type="paragraph" w:customStyle="1" w:styleId="TH">
    <w:name w:val="TH"/>
    <w:basedOn w:val="a0"/>
    <w:link w:val="THChar"/>
    <w:qFormat/>
    <w:rsid w:val="00544387"/>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rsid w:val="00544387"/>
    <w:pPr>
      <w:keepNext w:val="0"/>
      <w:spacing w:before="0" w:after="240"/>
    </w:pPr>
  </w:style>
  <w:style w:type="paragraph" w:customStyle="1" w:styleId="NF">
    <w:name w:val="NF"/>
    <w:basedOn w:val="NO"/>
    <w:rsid w:val="00544387"/>
    <w:pPr>
      <w:keepNext/>
      <w:spacing w:after="0"/>
    </w:pPr>
    <w:rPr>
      <w:rFonts w:ascii="Arial" w:hAnsi="Arial"/>
      <w:sz w:val="18"/>
    </w:rPr>
  </w:style>
  <w:style w:type="paragraph" w:customStyle="1" w:styleId="PL">
    <w:name w:val="PL"/>
    <w:link w:val="PLChar"/>
    <w:qFormat/>
    <w:rsid w:val="00544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544387"/>
    <w:pPr>
      <w:jc w:val="right"/>
    </w:pPr>
  </w:style>
  <w:style w:type="paragraph" w:customStyle="1" w:styleId="TAN">
    <w:name w:val="TAN"/>
    <w:basedOn w:val="TAL"/>
    <w:rsid w:val="00544387"/>
    <w:pPr>
      <w:ind w:left="851" w:hanging="851"/>
    </w:pPr>
  </w:style>
  <w:style w:type="character" w:customStyle="1" w:styleId="ZGSM">
    <w:name w:val="ZGSM"/>
    <w:rsid w:val="00544387"/>
  </w:style>
  <w:style w:type="paragraph" w:customStyle="1" w:styleId="AP">
    <w:name w:val="AP"/>
    <w:basedOn w:val="a0"/>
    <w:rsid w:val="00544387"/>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aliases w:val="EN"/>
    <w:basedOn w:val="NO"/>
    <w:rsid w:val="00544387"/>
    <w:rPr>
      <w:color w:val="FF0000"/>
      <w:lang w:eastAsia="ja-JP"/>
    </w:rPr>
  </w:style>
  <w:style w:type="paragraph" w:customStyle="1" w:styleId="ZD">
    <w:name w:val="ZD"/>
    <w:rsid w:val="00544387"/>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54438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customStyle="1" w:styleId="ZH">
    <w:name w:val="ZH"/>
    <w:rsid w:val="0054438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2"/>
      <w:szCs w:val="20"/>
      <w:lang w:val="en-GB" w:eastAsia="ja-JP"/>
    </w:rPr>
  </w:style>
  <w:style w:type="paragraph" w:customStyle="1" w:styleId="ZTD">
    <w:name w:val="ZTD"/>
    <w:basedOn w:val="ZB"/>
    <w:rsid w:val="00544387"/>
    <w:pPr>
      <w:framePr w:hRule="auto" w:wrap="notBeside" w:y="852"/>
    </w:pPr>
    <w:rPr>
      <w:i w:val="0"/>
      <w:sz w:val="40"/>
    </w:rPr>
  </w:style>
  <w:style w:type="paragraph" w:customStyle="1" w:styleId="ZV">
    <w:name w:val="ZV"/>
    <w:basedOn w:val="ZU"/>
    <w:rsid w:val="00544387"/>
    <w:pPr>
      <w:framePr w:wrap="notBeside" w:y="16161"/>
    </w:pPr>
  </w:style>
  <w:style w:type="paragraph" w:styleId="a4">
    <w:name w:val="footer"/>
    <w:basedOn w:val="a0"/>
    <w:link w:val="a5"/>
    <w:uiPriority w:val="99"/>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5">
    <w:name w:val="页脚 字符"/>
    <w:basedOn w:val="a1"/>
    <w:link w:val="a4"/>
    <w:uiPriority w:val="99"/>
    <w:rsid w:val="00544387"/>
    <w:rPr>
      <w:rFonts w:ascii="Times New Roman" w:eastAsia="宋体" w:hAnsi="Times New Roman" w:cs="Times New Roman"/>
      <w:kern w:val="0"/>
      <w:sz w:val="22"/>
      <w:szCs w:val="20"/>
    </w:rPr>
  </w:style>
  <w:style w:type="paragraph" w:styleId="a6">
    <w:name w:val="header"/>
    <w:basedOn w:val="a0"/>
    <w:link w:val="a7"/>
    <w:semiHidden/>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7">
    <w:name w:val="页眉 字符"/>
    <w:basedOn w:val="a1"/>
    <w:link w:val="a6"/>
    <w:semiHidden/>
    <w:rsid w:val="00544387"/>
    <w:rPr>
      <w:rFonts w:ascii="Times New Roman" w:eastAsia="宋体" w:hAnsi="Times New Roman" w:cs="Times New Roman"/>
      <w:kern w:val="0"/>
      <w:sz w:val="22"/>
      <w:szCs w:val="20"/>
    </w:rPr>
  </w:style>
  <w:style w:type="paragraph" w:styleId="a8">
    <w:name w:val="Document Map"/>
    <w:basedOn w:val="a0"/>
    <w:link w:val="a9"/>
    <w:semiHidden/>
    <w:rsid w:val="00544387"/>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character" w:customStyle="1" w:styleId="a9">
    <w:name w:val="文档结构图 字符"/>
    <w:basedOn w:val="a1"/>
    <w:link w:val="a8"/>
    <w:semiHidden/>
    <w:rsid w:val="00544387"/>
    <w:rPr>
      <w:rFonts w:ascii="Tahoma" w:eastAsia="宋体" w:hAnsi="Tahoma" w:cs="Tahoma"/>
      <w:kern w:val="0"/>
      <w:sz w:val="16"/>
      <w:szCs w:val="16"/>
    </w:rPr>
  </w:style>
  <w:style w:type="character" w:customStyle="1" w:styleId="CharChar5">
    <w:name w:val="Char Char5"/>
    <w:rsid w:val="00544387"/>
    <w:rPr>
      <w:rFonts w:ascii="Tahoma" w:hAnsi="Tahoma" w:cs="Tahoma"/>
      <w:color w:val="000000"/>
      <w:sz w:val="16"/>
      <w:szCs w:val="16"/>
      <w:lang w:val="en-GB" w:eastAsia="ja-JP"/>
    </w:rPr>
  </w:style>
  <w:style w:type="character" w:customStyle="1" w:styleId="B1Char">
    <w:name w:val="B1 Char"/>
    <w:qFormat/>
    <w:rsid w:val="00544387"/>
    <w:rPr>
      <w:color w:val="000000"/>
      <w:lang w:val="en-GB" w:eastAsia="ja-JP"/>
    </w:rPr>
  </w:style>
  <w:style w:type="paragraph" w:styleId="aa">
    <w:name w:val="Balloon Text"/>
    <w:basedOn w:val="a0"/>
    <w:link w:val="ab"/>
    <w:rsid w:val="00544387"/>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character" w:customStyle="1" w:styleId="ab">
    <w:name w:val="批注框文本 字符"/>
    <w:basedOn w:val="a1"/>
    <w:link w:val="aa"/>
    <w:rsid w:val="00544387"/>
    <w:rPr>
      <w:rFonts w:ascii="Tahoma" w:eastAsia="宋体" w:hAnsi="Tahoma" w:cs="Tahoma"/>
      <w:kern w:val="0"/>
      <w:sz w:val="16"/>
      <w:szCs w:val="16"/>
    </w:rPr>
  </w:style>
  <w:style w:type="character" w:customStyle="1" w:styleId="CharChar4">
    <w:name w:val="Char Char4"/>
    <w:rsid w:val="00544387"/>
    <w:rPr>
      <w:rFonts w:ascii="Tahoma" w:hAnsi="Tahoma" w:cs="Tahoma"/>
      <w:color w:val="000000"/>
      <w:sz w:val="16"/>
      <w:szCs w:val="16"/>
      <w:lang w:val="en-GB" w:eastAsia="ja-JP"/>
    </w:rPr>
  </w:style>
  <w:style w:type="paragraph" w:styleId="ac">
    <w:name w:val="Plain Text"/>
    <w:basedOn w:val="a0"/>
    <w:link w:val="ad"/>
    <w:semiHidden/>
    <w:rsid w:val="00544387"/>
    <w:pPr>
      <w:widowControl/>
      <w:spacing w:after="180" w:line="300" w:lineRule="auto"/>
    </w:pPr>
    <w:rPr>
      <w:rFonts w:ascii="Courier New" w:eastAsia="宋体" w:hAnsi="Courier New" w:cs="Times New Roman"/>
      <w:kern w:val="0"/>
      <w:sz w:val="22"/>
      <w:szCs w:val="20"/>
      <w:lang w:val="nb-NO" w:eastAsia="en-US"/>
    </w:rPr>
  </w:style>
  <w:style w:type="character" w:customStyle="1" w:styleId="ad">
    <w:name w:val="纯文本 字符"/>
    <w:basedOn w:val="a1"/>
    <w:link w:val="ac"/>
    <w:semiHidden/>
    <w:rsid w:val="00544387"/>
    <w:rPr>
      <w:rFonts w:ascii="Courier New" w:eastAsia="宋体" w:hAnsi="Courier New" w:cs="Times New Roman"/>
      <w:kern w:val="0"/>
      <w:sz w:val="22"/>
      <w:szCs w:val="20"/>
      <w:lang w:val="nb-NO" w:eastAsia="en-US"/>
    </w:rPr>
  </w:style>
  <w:style w:type="character" w:customStyle="1" w:styleId="CharChar3">
    <w:name w:val="Char Char3"/>
    <w:rsid w:val="00544387"/>
    <w:rPr>
      <w:rFonts w:ascii="Courier New" w:hAnsi="Courier New"/>
      <w:lang w:val="nb-NO"/>
    </w:rPr>
  </w:style>
  <w:style w:type="character" w:customStyle="1" w:styleId="NOZchn">
    <w:name w:val="NO Zchn"/>
    <w:rsid w:val="00544387"/>
    <w:rPr>
      <w:color w:val="000000"/>
      <w:lang w:val="en-GB" w:eastAsia="ja-JP"/>
    </w:rPr>
  </w:style>
  <w:style w:type="character" w:customStyle="1" w:styleId="EditorsNoteChar">
    <w:name w:val="Editor's Note Char"/>
    <w:rsid w:val="00544387"/>
    <w:rPr>
      <w:color w:val="FF0000"/>
      <w:lang w:val="en-GB" w:eastAsia="ja-JP"/>
    </w:rPr>
  </w:style>
  <w:style w:type="paragraph" w:customStyle="1" w:styleId="Clearformatting">
    <w:name w:val="Clear formatting"/>
    <w:basedOn w:val="a0"/>
    <w:rsid w:val="00544387"/>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styleId="12">
    <w:name w:val="index 1"/>
    <w:basedOn w:val="a0"/>
    <w:next w:val="a0"/>
    <w:autoRedefine/>
    <w:semiHidden/>
    <w:rsid w:val="00544387"/>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index heading"/>
    <w:basedOn w:val="a0"/>
    <w:next w:val="a0"/>
    <w:semiHidden/>
    <w:rsid w:val="00544387"/>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af">
    <w:name w:val="Normal (Web)"/>
    <w:basedOn w:val="a0"/>
    <w:semiHidden/>
    <w:unhideWhenUsed/>
    <w:rsid w:val="00544387"/>
    <w:pPr>
      <w:widowControl/>
      <w:spacing w:before="100" w:beforeAutospacing="1" w:after="100" w:afterAutospacing="1" w:line="300" w:lineRule="auto"/>
    </w:pPr>
    <w:rPr>
      <w:rFonts w:eastAsia="宋体" w:cs="Times New Roman"/>
      <w:kern w:val="0"/>
      <w:sz w:val="24"/>
      <w:szCs w:val="24"/>
      <w:lang w:eastAsia="en-US"/>
    </w:rPr>
  </w:style>
  <w:style w:type="paragraph" w:customStyle="1" w:styleId="CharChar1CharCharCharCharCharChar">
    <w:name w:val="Char Char1 Char Char Char Char Char Char"/>
    <w:semiHidden/>
    <w:rsid w:val="00544387"/>
    <w:pPr>
      <w:keepNext/>
      <w:numPr>
        <w:numId w:val="1"/>
      </w:numPr>
      <w:autoSpaceDE w:val="0"/>
      <w:autoSpaceDN w:val="0"/>
      <w:adjustRightInd w:val="0"/>
      <w:spacing w:before="60" w:after="60"/>
      <w:jc w:val="both"/>
    </w:pPr>
    <w:rPr>
      <w:rFonts w:ascii="Arial" w:eastAsia="宋体" w:hAnsi="Arial" w:cs="Arial"/>
      <w:color w:val="0000FF"/>
      <w:sz w:val="22"/>
      <w:szCs w:val="20"/>
    </w:rPr>
  </w:style>
  <w:style w:type="character" w:styleId="af0">
    <w:name w:val="annotation reference"/>
    <w:semiHidden/>
    <w:rsid w:val="00544387"/>
    <w:rPr>
      <w:sz w:val="16"/>
      <w:szCs w:val="16"/>
    </w:rPr>
  </w:style>
  <w:style w:type="paragraph" w:styleId="af1">
    <w:name w:val="annotation text"/>
    <w:basedOn w:val="a0"/>
    <w:link w:val="af2"/>
    <w:semiHidden/>
    <w:rsid w:val="00544387"/>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f2">
    <w:name w:val="批注文字 字符"/>
    <w:basedOn w:val="a1"/>
    <w:link w:val="af1"/>
    <w:semiHidden/>
    <w:rsid w:val="00544387"/>
    <w:rPr>
      <w:rFonts w:ascii="Times New Roman" w:eastAsia="宋体" w:hAnsi="Times New Roman" w:cs="Times New Roman"/>
      <w:kern w:val="0"/>
      <w:sz w:val="22"/>
      <w:szCs w:val="20"/>
    </w:rPr>
  </w:style>
  <w:style w:type="character" w:customStyle="1" w:styleId="CharChar2">
    <w:name w:val="Char Char2"/>
    <w:rsid w:val="00544387"/>
    <w:rPr>
      <w:color w:val="000000"/>
      <w:lang w:val="en-GB" w:eastAsia="ja-JP"/>
    </w:rPr>
  </w:style>
  <w:style w:type="paragraph" w:styleId="af3">
    <w:name w:val="annotation subject"/>
    <w:basedOn w:val="af1"/>
    <w:next w:val="af1"/>
    <w:link w:val="af4"/>
    <w:rsid w:val="00544387"/>
    <w:rPr>
      <w:b/>
      <w:bCs/>
    </w:rPr>
  </w:style>
  <w:style w:type="character" w:customStyle="1" w:styleId="af4">
    <w:name w:val="批注主题 字符"/>
    <w:basedOn w:val="af2"/>
    <w:link w:val="af3"/>
    <w:rsid w:val="00544387"/>
    <w:rPr>
      <w:rFonts w:ascii="Times New Roman" w:eastAsia="宋体" w:hAnsi="Times New Roman" w:cs="Times New Roman"/>
      <w:b/>
      <w:bCs/>
      <w:kern w:val="0"/>
      <w:sz w:val="22"/>
      <w:szCs w:val="20"/>
    </w:rPr>
  </w:style>
  <w:style w:type="character" w:customStyle="1" w:styleId="CharChar1">
    <w:name w:val="Char Char1"/>
    <w:rsid w:val="00544387"/>
    <w:rPr>
      <w:b/>
      <w:bCs/>
      <w:color w:val="000000"/>
      <w:lang w:val="en-GB" w:eastAsia="ja-JP"/>
    </w:rPr>
  </w:style>
  <w:style w:type="paragraph" w:styleId="af5">
    <w:name w:val="Body Text"/>
    <w:basedOn w:val="a0"/>
    <w:link w:val="af6"/>
    <w:semiHidden/>
    <w:rsid w:val="00544387"/>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character" w:customStyle="1" w:styleId="af6">
    <w:name w:val="正文文本 字符"/>
    <w:basedOn w:val="a1"/>
    <w:link w:val="af5"/>
    <w:semiHidden/>
    <w:rsid w:val="00544387"/>
    <w:rPr>
      <w:rFonts w:ascii="Times New Roman" w:eastAsia="宋体" w:hAnsi="Times New Roman" w:cs="Times New Roman"/>
      <w:kern w:val="0"/>
      <w:sz w:val="22"/>
      <w:szCs w:val="20"/>
    </w:rPr>
  </w:style>
  <w:style w:type="character" w:customStyle="1" w:styleId="TALChar">
    <w:name w:val="TAL Char"/>
    <w:link w:val="TAL"/>
    <w:qFormat/>
    <w:rsid w:val="00544387"/>
    <w:rPr>
      <w:rFonts w:ascii="Arial" w:eastAsia="宋体" w:hAnsi="Arial" w:cs="Times New Roman"/>
      <w:kern w:val="0"/>
      <w:sz w:val="18"/>
      <w:szCs w:val="20"/>
    </w:rPr>
  </w:style>
  <w:style w:type="character" w:customStyle="1" w:styleId="CharChar">
    <w:name w:val="Char Char"/>
    <w:rsid w:val="00544387"/>
    <w:rPr>
      <w:color w:val="000000"/>
      <w:lang w:val="en-GB" w:eastAsia="ja-JP"/>
    </w:rPr>
  </w:style>
  <w:style w:type="character" w:customStyle="1" w:styleId="TACChar">
    <w:name w:val="TAC Char"/>
    <w:link w:val="TAC"/>
    <w:locked/>
    <w:rsid w:val="00544387"/>
    <w:rPr>
      <w:rFonts w:ascii="Arial" w:eastAsia="宋体" w:hAnsi="Arial" w:cs="Times New Roman"/>
      <w:kern w:val="0"/>
      <w:sz w:val="18"/>
      <w:szCs w:val="20"/>
    </w:rPr>
  </w:style>
  <w:style w:type="paragraph" w:styleId="af7">
    <w:name w:val="Title"/>
    <w:aliases w:val="标题2"/>
    <w:basedOn w:val="2"/>
    <w:link w:val="af8"/>
    <w:qFormat/>
    <w:rsid w:val="00544387"/>
    <w:pPr>
      <w:spacing w:after="120"/>
    </w:pPr>
    <w:rPr>
      <w:rFonts w:eastAsia="MS Mincho"/>
      <w:b/>
      <w:sz w:val="24"/>
      <w:lang w:val="de-DE" w:eastAsia="en-US"/>
    </w:rPr>
  </w:style>
  <w:style w:type="character" w:customStyle="1" w:styleId="af8">
    <w:name w:val="标题 字符"/>
    <w:aliases w:val="标题2 字符"/>
    <w:basedOn w:val="a1"/>
    <w:link w:val="af7"/>
    <w:rsid w:val="00544387"/>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rsid w:val="00544387"/>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sid w:val="00544387"/>
    <w:rPr>
      <w:rFonts w:ascii="Arial" w:eastAsia="宋体" w:hAnsi="Arial" w:cs="Times New Roman"/>
      <w:b/>
      <w:kern w:val="0"/>
      <w:sz w:val="18"/>
      <w:szCs w:val="20"/>
    </w:rPr>
  </w:style>
  <w:style w:type="character" w:customStyle="1" w:styleId="THChar">
    <w:name w:val="TH Char"/>
    <w:link w:val="TH"/>
    <w:rsid w:val="00544387"/>
    <w:rPr>
      <w:rFonts w:ascii="Arial" w:eastAsia="宋体" w:hAnsi="Arial" w:cs="Times New Roman"/>
      <w:b/>
      <w:kern w:val="0"/>
      <w:sz w:val="22"/>
      <w:szCs w:val="20"/>
    </w:rPr>
  </w:style>
  <w:style w:type="character" w:customStyle="1" w:styleId="B2Char">
    <w:name w:val="B2 Char"/>
    <w:link w:val="B2"/>
    <w:qFormat/>
    <w:rsid w:val="00544387"/>
    <w:rPr>
      <w:rFonts w:ascii="Times New Roman" w:eastAsia="宋体" w:hAnsi="Times New Roman" w:cs="Times New Roman"/>
      <w:kern w:val="0"/>
      <w:sz w:val="22"/>
      <w:szCs w:val="20"/>
    </w:rPr>
  </w:style>
  <w:style w:type="paragraph" w:customStyle="1" w:styleId="Doc-text2">
    <w:name w:val="Doc-text2"/>
    <w:basedOn w:val="a0"/>
    <w:link w:val="Doc-text2Char"/>
    <w:qFormat/>
    <w:rsid w:val="00544387"/>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sid w:val="00544387"/>
    <w:rPr>
      <w:rFonts w:ascii="Arial" w:eastAsia="MS Mincho" w:hAnsi="Arial" w:cs="Times New Roman"/>
      <w:kern w:val="0"/>
      <w:sz w:val="22"/>
      <w:szCs w:val="24"/>
      <w:lang w:eastAsia="en-GB"/>
    </w:rPr>
  </w:style>
  <w:style w:type="character" w:styleId="af9">
    <w:name w:val="Hyperlink"/>
    <w:uiPriority w:val="99"/>
    <w:rsid w:val="00544387"/>
    <w:rPr>
      <w:color w:val="0000FF"/>
      <w:u w:val="single"/>
    </w:rPr>
  </w:style>
  <w:style w:type="paragraph" w:customStyle="1" w:styleId="TableCaption">
    <w:name w:val="Table Caption"/>
    <w:basedOn w:val="a0"/>
    <w:next w:val="a0"/>
    <w:uiPriority w:val="13"/>
    <w:qFormat/>
    <w:rsid w:val="00544387"/>
    <w:pPr>
      <w:widowControl/>
      <w:numPr>
        <w:numId w:val="2"/>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rsid w:val="00544387"/>
    <w:pPr>
      <w:widowControl/>
      <w:spacing w:before="40" w:after="40" w:line="276" w:lineRule="auto"/>
    </w:pPr>
    <w:rPr>
      <w:rFonts w:ascii="Arial" w:eastAsia="宋体" w:hAnsi="Arial" w:cs="Times New Roman"/>
      <w:kern w:val="0"/>
      <w:sz w:val="22"/>
      <w:lang w:val="x-none" w:eastAsia="de-DE"/>
    </w:rPr>
  </w:style>
  <w:style w:type="character" w:customStyle="1" w:styleId="TableTextChar">
    <w:name w:val="Table Text Char"/>
    <w:link w:val="TableText"/>
    <w:uiPriority w:val="19"/>
    <w:rsid w:val="00544387"/>
    <w:rPr>
      <w:rFonts w:ascii="Arial" w:eastAsia="宋体" w:hAnsi="Arial" w:cs="Times New Roman"/>
      <w:kern w:val="0"/>
      <w:sz w:val="22"/>
      <w:lang w:val="x-none" w:eastAsia="de-DE"/>
    </w:rPr>
  </w:style>
  <w:style w:type="paragraph" w:customStyle="1" w:styleId="Listletter">
    <w:name w:val="List letter"/>
    <w:basedOn w:val="NormalParagraph"/>
    <w:uiPriority w:val="7"/>
    <w:qFormat/>
    <w:rsid w:val="00544387"/>
    <w:pPr>
      <w:numPr>
        <w:ilvl w:val="1"/>
        <w:numId w:val="4"/>
      </w:numPr>
      <w:contextualSpacing/>
    </w:pPr>
  </w:style>
  <w:style w:type="paragraph" w:styleId="a">
    <w:name w:val="List Number"/>
    <w:basedOn w:val="a0"/>
    <w:uiPriority w:val="6"/>
    <w:qFormat/>
    <w:rsid w:val="00544387"/>
    <w:pPr>
      <w:widowControl/>
      <w:numPr>
        <w:numId w:val="4"/>
      </w:numPr>
      <w:spacing w:after="200" w:line="276" w:lineRule="auto"/>
      <w:contextualSpacing/>
    </w:pPr>
    <w:rPr>
      <w:rFonts w:ascii="Arial" w:eastAsia="宋体" w:hAnsi="Arial" w:cs="Times New Roman"/>
      <w:kern w:val="0"/>
      <w:sz w:val="22"/>
      <w:szCs w:val="20"/>
      <w:lang w:bidi="bn-BD"/>
    </w:rPr>
  </w:style>
  <w:style w:type="paragraph" w:customStyle="1" w:styleId="ListParagraphRomans">
    <w:name w:val="List Paragraph Romans"/>
    <w:basedOn w:val="NormalParagraph"/>
    <w:uiPriority w:val="8"/>
    <w:qFormat/>
    <w:rsid w:val="00544387"/>
    <w:pPr>
      <w:numPr>
        <w:ilvl w:val="2"/>
        <w:numId w:val="4"/>
      </w:numPr>
      <w:tabs>
        <w:tab w:val="left" w:pos="1361"/>
      </w:tabs>
      <w:contextualSpacing/>
    </w:pPr>
  </w:style>
  <w:style w:type="paragraph" w:customStyle="1" w:styleId="NormalParagraph">
    <w:name w:val="Normal Paragraph"/>
    <w:uiPriority w:val="99"/>
    <w:qFormat/>
    <w:rsid w:val="00544387"/>
    <w:pPr>
      <w:spacing w:after="200" w:line="276" w:lineRule="auto"/>
    </w:pPr>
    <w:rPr>
      <w:rFonts w:ascii="Arial" w:eastAsia="宋体" w:hAnsi="Arial" w:cs="Times New Roman"/>
      <w:kern w:val="0"/>
      <w:sz w:val="22"/>
      <w:lang w:val="en-GB" w:eastAsia="en-GB"/>
    </w:rPr>
  </w:style>
  <w:style w:type="numbering" w:customStyle="1" w:styleId="ListNumbers">
    <w:name w:val="ListNumbers"/>
    <w:uiPriority w:val="99"/>
    <w:rsid w:val="00544387"/>
    <w:pPr>
      <w:numPr>
        <w:numId w:val="3"/>
      </w:numPr>
    </w:pPr>
  </w:style>
  <w:style w:type="character" w:customStyle="1" w:styleId="B3Char">
    <w:name w:val="B3 Char"/>
    <w:link w:val="B3"/>
    <w:rsid w:val="00544387"/>
    <w:rPr>
      <w:rFonts w:ascii="Times New Roman" w:eastAsia="宋体" w:hAnsi="Times New Roman" w:cs="Times New Roman"/>
      <w:kern w:val="0"/>
      <w:sz w:val="22"/>
      <w:szCs w:val="20"/>
    </w:rPr>
  </w:style>
  <w:style w:type="character" w:customStyle="1" w:styleId="NOChar">
    <w:name w:val="NO Char"/>
    <w:link w:val="NO"/>
    <w:qFormat/>
    <w:rsid w:val="00544387"/>
    <w:rPr>
      <w:rFonts w:ascii="Times New Roman" w:eastAsia="Times New Roman" w:hAnsi="Times New Roman" w:cs="Times New Roman"/>
      <w:color w:val="000000"/>
      <w:kern w:val="0"/>
      <w:sz w:val="22"/>
      <w:szCs w:val="20"/>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0"/>
    <w:link w:val="afb"/>
    <w:uiPriority w:val="34"/>
    <w:qFormat/>
    <w:rsid w:val="00544387"/>
    <w:pPr>
      <w:widowControl/>
      <w:spacing w:after="100" w:afterAutospacing="1" w:line="300" w:lineRule="auto"/>
      <w:ind w:leftChars="400" w:left="1120" w:hanging="720"/>
    </w:pPr>
    <w:rPr>
      <w:rFonts w:ascii="Times" w:eastAsia="Batang" w:hAnsi="Times" w:cs="Times New Roman"/>
      <w:kern w:val="0"/>
      <w:sz w:val="22"/>
      <w:szCs w:val="24"/>
      <w:lang w:val="en-GB" w:eastAsia="x-none"/>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544387"/>
    <w:rPr>
      <w:rFonts w:ascii="Times" w:eastAsia="Batang" w:hAnsi="Times" w:cs="Times New Roman"/>
      <w:kern w:val="0"/>
      <w:sz w:val="22"/>
      <w:szCs w:val="24"/>
      <w:lang w:val="en-GB" w:eastAsia="x-none"/>
    </w:rPr>
  </w:style>
  <w:style w:type="table" w:styleId="afc">
    <w:name w:val="Table Grid"/>
    <w:basedOn w:val="a2"/>
    <w:uiPriority w:val="39"/>
    <w:qFormat/>
    <w:rsid w:val="0054438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a0"/>
    <w:rsid w:val="00544387"/>
    <w:pPr>
      <w:widowControl/>
      <w:numPr>
        <w:numId w:val="5"/>
      </w:numPr>
      <w:spacing w:before="60" w:line="300" w:lineRule="auto"/>
    </w:pPr>
    <w:rPr>
      <w:rFonts w:ascii="Arial" w:eastAsia="MS Mincho" w:hAnsi="Arial" w:cs="Times New Roman"/>
      <w:b/>
      <w:kern w:val="0"/>
      <w:sz w:val="20"/>
      <w:szCs w:val="24"/>
      <w:lang w:val="en-GB" w:eastAsia="en-GB"/>
    </w:rPr>
  </w:style>
  <w:style w:type="paragraph" w:styleId="afd">
    <w:name w:val="caption"/>
    <w:aliases w:val="cap,cap Char,Caption Char1,Caption Char Char,Caption Char1 Char,Caption Char2,Caption Char Char Char,Caption Char Char1,Caption Char,fig and tbl,fighead2,fighead21,fighead22,fighead23,Table Caption1,fighead211,fighead24,cap Char2,cap Char Char1"/>
    <w:basedOn w:val="a0"/>
    <w:next w:val="a0"/>
    <w:link w:val="afe"/>
    <w:unhideWhenUsed/>
    <w:qFormat/>
    <w:rsid w:val="00544387"/>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customStyle="1" w:styleId="Style2">
    <w:name w:val="Style2"/>
    <w:basedOn w:val="40"/>
    <w:link w:val="Style2Char"/>
    <w:qFormat/>
    <w:rsid w:val="00544387"/>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544387"/>
    <w:rPr>
      <w:rFonts w:ascii="Calibri" w:eastAsia="Times New Roman" w:hAnsi="Calibri" w:cs="Times New Roman"/>
      <w:b/>
      <w:bCs/>
      <w:kern w:val="0"/>
      <w:sz w:val="28"/>
      <w:szCs w:val="28"/>
      <w:lang w:eastAsia="x-none"/>
    </w:rPr>
  </w:style>
  <w:style w:type="character" w:customStyle="1" w:styleId="afe">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d"/>
    <w:locked/>
    <w:rsid w:val="00544387"/>
    <w:rPr>
      <w:rFonts w:ascii="Times New Roman" w:eastAsia="宋体" w:hAnsi="Times New Roman" w:cs="Times New Roman"/>
      <w:b/>
      <w:bCs/>
      <w:kern w:val="0"/>
      <w:sz w:val="20"/>
      <w:szCs w:val="20"/>
    </w:rPr>
  </w:style>
  <w:style w:type="character" w:customStyle="1" w:styleId="TAHChar">
    <w:name w:val="TAH Char"/>
    <w:qFormat/>
    <w:rsid w:val="00544387"/>
    <w:rPr>
      <w:rFonts w:ascii="Arial" w:eastAsia="Times New Roman" w:hAnsi="Arial" w:cs="Times New Roman"/>
      <w:b/>
      <w:kern w:val="0"/>
      <w:sz w:val="18"/>
      <w:szCs w:val="20"/>
      <w:lang w:val="en-GB" w:eastAsia="en-GB"/>
    </w:rPr>
  </w:style>
  <w:style w:type="paragraph" w:styleId="aff">
    <w:name w:val="Revision"/>
    <w:hidden/>
    <w:uiPriority w:val="71"/>
    <w:rsid w:val="00544387"/>
    <w:rPr>
      <w:rFonts w:ascii="Times New Roman" w:eastAsia="宋体" w:hAnsi="Times New Roman" w:cs="Times New Roman"/>
      <w:kern w:val="0"/>
      <w:sz w:val="22"/>
      <w:szCs w:val="20"/>
    </w:rPr>
  </w:style>
  <w:style w:type="character" w:customStyle="1" w:styleId="13">
    <w:name w:val="访问过的超链接1"/>
    <w:basedOn w:val="a1"/>
    <w:uiPriority w:val="99"/>
    <w:semiHidden/>
    <w:unhideWhenUsed/>
    <w:rsid w:val="00544387"/>
    <w:rPr>
      <w:color w:val="954F72"/>
      <w:u w:val="single"/>
    </w:rPr>
  </w:style>
  <w:style w:type="paragraph" w:styleId="4">
    <w:name w:val="List Bullet 4"/>
    <w:basedOn w:val="31"/>
    <w:rsid w:val="00544387"/>
    <w:pPr>
      <w:numPr>
        <w:numId w:val="6"/>
      </w:numPr>
      <w:tabs>
        <w:tab w:val="clear" w:pos="1361"/>
        <w:tab w:val="num" w:pos="1619"/>
      </w:tabs>
      <w:spacing w:after="120" w:line="240" w:lineRule="auto"/>
      <w:ind w:left="1619" w:hanging="360"/>
      <w:contextualSpacing w:val="0"/>
    </w:pPr>
    <w:rPr>
      <w:rFonts w:ascii="Arial" w:eastAsia="Malgun Gothic" w:hAnsi="Arial"/>
      <w:sz w:val="20"/>
      <w:lang w:val="en-GB"/>
    </w:rPr>
  </w:style>
  <w:style w:type="paragraph" w:customStyle="1" w:styleId="bullet1">
    <w:name w:val="bullet1"/>
    <w:basedOn w:val="a0"/>
    <w:rsid w:val="00544387"/>
    <w:pPr>
      <w:widowControl/>
      <w:numPr>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rsid w:val="00544387"/>
    <w:pPr>
      <w:widowControl/>
      <w:numPr>
        <w:ilvl w:val="1"/>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rsid w:val="00544387"/>
    <w:pPr>
      <w:widowControl/>
      <w:numPr>
        <w:ilvl w:val="2"/>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rsid w:val="00544387"/>
    <w:pPr>
      <w:widowControl/>
      <w:numPr>
        <w:ilvl w:val="3"/>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styleId="31">
    <w:name w:val="List Bullet 3"/>
    <w:basedOn w:val="a0"/>
    <w:uiPriority w:val="99"/>
    <w:semiHidden/>
    <w:unhideWhenUsed/>
    <w:rsid w:val="00544387"/>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character" w:styleId="aff0">
    <w:name w:val="FollowedHyperlink"/>
    <w:basedOn w:val="a1"/>
    <w:uiPriority w:val="99"/>
    <w:semiHidden/>
    <w:unhideWhenUsed/>
    <w:rsid w:val="00544387"/>
    <w:rPr>
      <w:color w:val="954F72" w:themeColor="followedHyperlink"/>
      <w:u w:val="single"/>
    </w:rPr>
  </w:style>
  <w:style w:type="character" w:customStyle="1" w:styleId="B1Char1">
    <w:name w:val="B1 Char1"/>
    <w:link w:val="B1"/>
    <w:qFormat/>
    <w:rsid w:val="00E84A3A"/>
    <w:rPr>
      <w:rFonts w:ascii="Times New Roman" w:eastAsia="宋体" w:hAnsi="Times New Roman" w:cs="Times New Roman"/>
      <w:kern w:val="0"/>
      <w:sz w:val="22"/>
      <w:szCs w:val="20"/>
    </w:rPr>
  </w:style>
  <w:style w:type="paragraph" w:customStyle="1" w:styleId="Proposal">
    <w:name w:val="Proposal"/>
    <w:basedOn w:val="a0"/>
    <w:link w:val="ProposalChar"/>
    <w:qFormat/>
    <w:rsid w:val="002B121E"/>
    <w:pPr>
      <w:widowControl/>
      <w:numPr>
        <w:numId w:val="8"/>
      </w:numPr>
      <w:overflowPunct w:val="0"/>
      <w:autoSpaceDE w:val="0"/>
      <w:autoSpaceDN w:val="0"/>
      <w:adjustRightInd w:val="0"/>
      <w:spacing w:after="120"/>
      <w:textAlignment w:val="baseline"/>
    </w:pPr>
    <w:rPr>
      <w:rFonts w:ascii="Arial" w:eastAsia="Malgun Gothic" w:hAnsi="Arial" w:cs="Times New Roman"/>
      <w:b/>
      <w:bCs/>
      <w:kern w:val="0"/>
      <w:sz w:val="20"/>
      <w:szCs w:val="20"/>
      <w:lang w:val="x-none" w:eastAsia="x-none"/>
    </w:rPr>
  </w:style>
  <w:style w:type="character" w:customStyle="1" w:styleId="ProposalChar">
    <w:name w:val="Proposal Char"/>
    <w:link w:val="Proposal"/>
    <w:rsid w:val="002B121E"/>
    <w:rPr>
      <w:rFonts w:ascii="Arial" w:eastAsia="Malgun Gothic" w:hAnsi="Arial" w:cs="Times New Roman"/>
      <w:b/>
      <w:bCs/>
      <w:kern w:val="0"/>
      <w:sz w:val="20"/>
      <w:szCs w:val="20"/>
      <w:lang w:val="x-none" w:eastAsia="x-none"/>
    </w:rPr>
  </w:style>
  <w:style w:type="character" w:customStyle="1" w:styleId="PLChar">
    <w:name w:val="PL Char"/>
    <w:link w:val="PL"/>
    <w:qFormat/>
    <w:rsid w:val="00B661E7"/>
    <w:rPr>
      <w:rFonts w:ascii="Courier New" w:eastAsia="宋体" w:hAnsi="Courier New" w:cs="Times New Roman"/>
      <w:noProof/>
      <w:kern w:val="0"/>
      <w:sz w:val="16"/>
      <w:szCs w:val="20"/>
      <w:lang w:val="en-GB" w:eastAsia="ja-JP"/>
    </w:rPr>
  </w:style>
  <w:style w:type="paragraph" w:customStyle="1" w:styleId="ASN1TABLEmiddle">
    <w:name w:val="ASN.1 TABLE middle"/>
    <w:rsid w:val="00B661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cs="Times New Roman"/>
      <w:kern w:val="0"/>
      <w:sz w:val="16"/>
      <w:szCs w:val="20"/>
      <w:lang w:val="de-DE" w:eastAsia="en-US"/>
    </w:rPr>
  </w:style>
  <w:style w:type="character" w:customStyle="1" w:styleId="TALCharCharChar">
    <w:name w:val="TAL Char Char Char"/>
    <w:rsid w:val="00203774"/>
    <w:rPr>
      <w:rFonts w:ascii="Arial" w:hAnsi="Arial"/>
      <w:sz w:val="18"/>
      <w:lang w:val="en-GB" w:eastAsia="ja-JP" w:bidi="ar-SA"/>
    </w:rPr>
  </w:style>
  <w:style w:type="character" w:customStyle="1" w:styleId="B5Char">
    <w:name w:val="B5 Char"/>
    <w:link w:val="B5"/>
    <w:qFormat/>
    <w:rsid w:val="00203774"/>
    <w:rPr>
      <w:rFonts w:ascii="Times New Roman" w:eastAsia="宋体" w:hAnsi="Times New Roman" w:cs="Times New Roman"/>
      <w:kern w:val="0"/>
      <w:sz w:val="22"/>
      <w:szCs w:val="20"/>
    </w:rPr>
  </w:style>
  <w:style w:type="table" w:styleId="42">
    <w:name w:val="Grid Table 4"/>
    <w:basedOn w:val="a2"/>
    <w:uiPriority w:val="49"/>
    <w:rsid w:val="00B9610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1">
    <w:name w:val="No Spacing"/>
    <w:uiPriority w:val="1"/>
    <w:qFormat/>
    <w:rsid w:val="004738F6"/>
    <w:pPr>
      <w:widowControl w:val="0"/>
      <w:jc w:val="both"/>
    </w:pPr>
    <w:rPr>
      <w:rFonts w:ascii="Times New Roman" w:hAnsi="Times New Roman"/>
    </w:rPr>
  </w:style>
  <w:style w:type="paragraph" w:customStyle="1" w:styleId="3GPPText">
    <w:name w:val="3GPP Text"/>
    <w:basedOn w:val="a0"/>
    <w:link w:val="3GPPTextChar"/>
    <w:qFormat/>
    <w:rsid w:val="006E6CD6"/>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sid w:val="006E6CD6"/>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rsid w:val="00B552C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rsid w:val="00B552C2"/>
    <w:rPr>
      <w:rFonts w:ascii="Arial" w:eastAsia="MS Mincho" w:hAnsi="Arial" w:cs="Times New Roman"/>
      <w:noProof/>
      <w:kern w:val="0"/>
      <w:sz w:val="20"/>
      <w:szCs w:val="24"/>
      <w:lang w:val="en-GB" w:eastAsia="en-GB"/>
    </w:rPr>
  </w:style>
  <w:style w:type="paragraph" w:customStyle="1" w:styleId="citation">
    <w:name w:val="citation"/>
    <w:basedOn w:val="a0"/>
    <w:link w:val="citationChar"/>
    <w:qFormat/>
    <w:rsid w:val="008B2CB8"/>
    <w:pPr>
      <w:spacing w:afterLines="50" w:after="50"/>
    </w:pPr>
    <w:rPr>
      <w:rFonts w:eastAsia="Times New Roman" w:cs="Times New Roman"/>
      <w:kern w:val="0"/>
      <w:sz w:val="20"/>
      <w:szCs w:val="20"/>
    </w:rPr>
  </w:style>
  <w:style w:type="character" w:customStyle="1" w:styleId="citationChar">
    <w:name w:val="citation Char"/>
    <w:basedOn w:val="a1"/>
    <w:link w:val="citation"/>
    <w:rsid w:val="008B2CB8"/>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rsid w:val="00EA6225"/>
    <w:pPr>
      <w:widowControl/>
      <w:numPr>
        <w:numId w:val="9"/>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rsid w:val="00EA6225"/>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EA6225"/>
    <w:pPr>
      <w:spacing w:line="240" w:lineRule="auto"/>
      <w:jc w:val="left"/>
    </w:pPr>
    <w:rPr>
      <w:sz w:val="20"/>
      <w:lang w:val="en-GB"/>
    </w:rPr>
  </w:style>
  <w:style w:type="paragraph" w:customStyle="1" w:styleId="Comments">
    <w:name w:val="Comments"/>
    <w:basedOn w:val="a0"/>
    <w:link w:val="CommentsChar"/>
    <w:qFormat/>
    <w:rsid w:val="006006FB"/>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6006FB"/>
    <w:rPr>
      <w:rFonts w:ascii="Arial" w:eastAsia="MS Mincho" w:hAnsi="Arial" w:cs="Times New Roman"/>
      <w:i/>
      <w:noProof/>
      <w:kern w:val="0"/>
      <w:sz w:val="18"/>
      <w:szCs w:val="24"/>
      <w:lang w:val="en-GB" w:eastAsia="en-GB"/>
    </w:rPr>
  </w:style>
  <w:style w:type="character" w:customStyle="1" w:styleId="B3Char2">
    <w:name w:val="B3 Char2"/>
    <w:qFormat/>
    <w:locked/>
    <w:rsid w:val="00C277F5"/>
    <w:rPr>
      <w:rFonts w:ascii="Times New Roman" w:eastAsia="Times New Roman" w:hAnsi="Times New Roman" w:cs="Times New Roman"/>
    </w:rPr>
  </w:style>
  <w:style w:type="table" w:customStyle="1" w:styleId="14">
    <w:name w:val="网格型1"/>
    <w:basedOn w:val="a2"/>
    <w:next w:val="afc"/>
    <w:uiPriority w:val="39"/>
    <w:qFormat/>
    <w:rsid w:val="0069130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fc"/>
    <w:uiPriority w:val="39"/>
    <w:qFormat/>
    <w:rsid w:val="00AC06D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rsid w:val="00F14E41"/>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paragraph" w:customStyle="1" w:styleId="3GPPAgreements">
    <w:name w:val="3GPP Agreements"/>
    <w:basedOn w:val="a0"/>
    <w:link w:val="3GPPAgreementsChar"/>
    <w:qFormat/>
    <w:rsid w:val="00CB1C47"/>
    <w:pPr>
      <w:widowControl/>
      <w:numPr>
        <w:numId w:val="42"/>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CB1C47"/>
    <w:rPr>
      <w:rFonts w:ascii="Times New Roman" w:eastAsia="Times New Roman" w:hAnsi="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31604">
      <w:bodyDiv w:val="1"/>
      <w:marLeft w:val="0"/>
      <w:marRight w:val="0"/>
      <w:marTop w:val="0"/>
      <w:marBottom w:val="0"/>
      <w:divBdr>
        <w:top w:val="none" w:sz="0" w:space="0" w:color="auto"/>
        <w:left w:val="none" w:sz="0" w:space="0" w:color="auto"/>
        <w:bottom w:val="none" w:sz="0" w:space="0" w:color="auto"/>
        <w:right w:val="none" w:sz="0" w:space="0" w:color="auto"/>
      </w:divBdr>
    </w:div>
    <w:div w:id="402484019">
      <w:bodyDiv w:val="1"/>
      <w:marLeft w:val="0"/>
      <w:marRight w:val="0"/>
      <w:marTop w:val="0"/>
      <w:marBottom w:val="0"/>
      <w:divBdr>
        <w:top w:val="none" w:sz="0" w:space="0" w:color="auto"/>
        <w:left w:val="none" w:sz="0" w:space="0" w:color="auto"/>
        <w:bottom w:val="none" w:sz="0" w:space="0" w:color="auto"/>
        <w:right w:val="none" w:sz="0" w:space="0" w:color="auto"/>
      </w:divBdr>
    </w:div>
    <w:div w:id="542209774">
      <w:bodyDiv w:val="1"/>
      <w:marLeft w:val="0"/>
      <w:marRight w:val="0"/>
      <w:marTop w:val="0"/>
      <w:marBottom w:val="0"/>
      <w:divBdr>
        <w:top w:val="none" w:sz="0" w:space="0" w:color="auto"/>
        <w:left w:val="none" w:sz="0" w:space="0" w:color="auto"/>
        <w:bottom w:val="none" w:sz="0" w:space="0" w:color="auto"/>
        <w:right w:val="none" w:sz="0" w:space="0" w:color="auto"/>
      </w:divBdr>
    </w:div>
    <w:div w:id="680278982">
      <w:bodyDiv w:val="1"/>
      <w:marLeft w:val="0"/>
      <w:marRight w:val="0"/>
      <w:marTop w:val="0"/>
      <w:marBottom w:val="0"/>
      <w:divBdr>
        <w:top w:val="none" w:sz="0" w:space="0" w:color="auto"/>
        <w:left w:val="none" w:sz="0" w:space="0" w:color="auto"/>
        <w:bottom w:val="none" w:sz="0" w:space="0" w:color="auto"/>
        <w:right w:val="none" w:sz="0" w:space="0" w:color="auto"/>
      </w:divBdr>
    </w:div>
    <w:div w:id="716665580">
      <w:bodyDiv w:val="1"/>
      <w:marLeft w:val="0"/>
      <w:marRight w:val="0"/>
      <w:marTop w:val="0"/>
      <w:marBottom w:val="0"/>
      <w:divBdr>
        <w:top w:val="none" w:sz="0" w:space="0" w:color="auto"/>
        <w:left w:val="none" w:sz="0" w:space="0" w:color="auto"/>
        <w:bottom w:val="none" w:sz="0" w:space="0" w:color="auto"/>
        <w:right w:val="none" w:sz="0" w:space="0" w:color="auto"/>
      </w:divBdr>
    </w:div>
    <w:div w:id="842740645">
      <w:bodyDiv w:val="1"/>
      <w:marLeft w:val="0"/>
      <w:marRight w:val="0"/>
      <w:marTop w:val="0"/>
      <w:marBottom w:val="0"/>
      <w:divBdr>
        <w:top w:val="none" w:sz="0" w:space="0" w:color="auto"/>
        <w:left w:val="none" w:sz="0" w:space="0" w:color="auto"/>
        <w:bottom w:val="none" w:sz="0" w:space="0" w:color="auto"/>
        <w:right w:val="none" w:sz="0" w:space="0" w:color="auto"/>
      </w:divBdr>
    </w:div>
    <w:div w:id="872381307">
      <w:bodyDiv w:val="1"/>
      <w:marLeft w:val="0"/>
      <w:marRight w:val="0"/>
      <w:marTop w:val="0"/>
      <w:marBottom w:val="0"/>
      <w:divBdr>
        <w:top w:val="none" w:sz="0" w:space="0" w:color="auto"/>
        <w:left w:val="none" w:sz="0" w:space="0" w:color="auto"/>
        <w:bottom w:val="none" w:sz="0" w:space="0" w:color="auto"/>
        <w:right w:val="none" w:sz="0" w:space="0" w:color="auto"/>
      </w:divBdr>
    </w:div>
    <w:div w:id="913858427">
      <w:bodyDiv w:val="1"/>
      <w:marLeft w:val="0"/>
      <w:marRight w:val="0"/>
      <w:marTop w:val="0"/>
      <w:marBottom w:val="0"/>
      <w:divBdr>
        <w:top w:val="none" w:sz="0" w:space="0" w:color="auto"/>
        <w:left w:val="none" w:sz="0" w:space="0" w:color="auto"/>
        <w:bottom w:val="none" w:sz="0" w:space="0" w:color="auto"/>
        <w:right w:val="none" w:sz="0" w:space="0" w:color="auto"/>
      </w:divBdr>
    </w:div>
    <w:div w:id="1122381963">
      <w:bodyDiv w:val="1"/>
      <w:marLeft w:val="0"/>
      <w:marRight w:val="0"/>
      <w:marTop w:val="0"/>
      <w:marBottom w:val="0"/>
      <w:divBdr>
        <w:top w:val="none" w:sz="0" w:space="0" w:color="auto"/>
        <w:left w:val="none" w:sz="0" w:space="0" w:color="auto"/>
        <w:bottom w:val="none" w:sz="0" w:space="0" w:color="auto"/>
        <w:right w:val="none" w:sz="0" w:space="0" w:color="auto"/>
      </w:divBdr>
    </w:div>
    <w:div w:id="1163667086">
      <w:bodyDiv w:val="1"/>
      <w:marLeft w:val="0"/>
      <w:marRight w:val="0"/>
      <w:marTop w:val="0"/>
      <w:marBottom w:val="0"/>
      <w:divBdr>
        <w:top w:val="none" w:sz="0" w:space="0" w:color="auto"/>
        <w:left w:val="none" w:sz="0" w:space="0" w:color="auto"/>
        <w:bottom w:val="none" w:sz="0" w:space="0" w:color="auto"/>
        <w:right w:val="none" w:sz="0" w:space="0" w:color="auto"/>
      </w:divBdr>
    </w:div>
    <w:div w:id="1262448347">
      <w:bodyDiv w:val="1"/>
      <w:marLeft w:val="0"/>
      <w:marRight w:val="0"/>
      <w:marTop w:val="0"/>
      <w:marBottom w:val="0"/>
      <w:divBdr>
        <w:top w:val="none" w:sz="0" w:space="0" w:color="auto"/>
        <w:left w:val="none" w:sz="0" w:space="0" w:color="auto"/>
        <w:bottom w:val="none" w:sz="0" w:space="0" w:color="auto"/>
        <w:right w:val="none" w:sz="0" w:space="0" w:color="auto"/>
      </w:divBdr>
    </w:div>
    <w:div w:id="1266380448">
      <w:bodyDiv w:val="1"/>
      <w:marLeft w:val="0"/>
      <w:marRight w:val="0"/>
      <w:marTop w:val="0"/>
      <w:marBottom w:val="0"/>
      <w:divBdr>
        <w:top w:val="none" w:sz="0" w:space="0" w:color="auto"/>
        <w:left w:val="none" w:sz="0" w:space="0" w:color="auto"/>
        <w:bottom w:val="none" w:sz="0" w:space="0" w:color="auto"/>
        <w:right w:val="none" w:sz="0" w:space="0" w:color="auto"/>
      </w:divBdr>
    </w:div>
    <w:div w:id="1285886915">
      <w:bodyDiv w:val="1"/>
      <w:marLeft w:val="0"/>
      <w:marRight w:val="0"/>
      <w:marTop w:val="0"/>
      <w:marBottom w:val="0"/>
      <w:divBdr>
        <w:top w:val="none" w:sz="0" w:space="0" w:color="auto"/>
        <w:left w:val="none" w:sz="0" w:space="0" w:color="auto"/>
        <w:bottom w:val="none" w:sz="0" w:space="0" w:color="auto"/>
        <w:right w:val="none" w:sz="0" w:space="0" w:color="auto"/>
      </w:divBdr>
    </w:div>
    <w:div w:id="1408722655">
      <w:bodyDiv w:val="1"/>
      <w:marLeft w:val="0"/>
      <w:marRight w:val="0"/>
      <w:marTop w:val="0"/>
      <w:marBottom w:val="0"/>
      <w:divBdr>
        <w:top w:val="none" w:sz="0" w:space="0" w:color="auto"/>
        <w:left w:val="none" w:sz="0" w:space="0" w:color="auto"/>
        <w:bottom w:val="none" w:sz="0" w:space="0" w:color="auto"/>
        <w:right w:val="none" w:sz="0" w:space="0" w:color="auto"/>
      </w:divBdr>
    </w:div>
    <w:div w:id="1443308244">
      <w:bodyDiv w:val="1"/>
      <w:marLeft w:val="0"/>
      <w:marRight w:val="0"/>
      <w:marTop w:val="0"/>
      <w:marBottom w:val="0"/>
      <w:divBdr>
        <w:top w:val="none" w:sz="0" w:space="0" w:color="auto"/>
        <w:left w:val="none" w:sz="0" w:space="0" w:color="auto"/>
        <w:bottom w:val="none" w:sz="0" w:space="0" w:color="auto"/>
        <w:right w:val="none" w:sz="0" w:space="0" w:color="auto"/>
      </w:divBdr>
    </w:div>
    <w:div w:id="1518420369">
      <w:bodyDiv w:val="1"/>
      <w:marLeft w:val="0"/>
      <w:marRight w:val="0"/>
      <w:marTop w:val="0"/>
      <w:marBottom w:val="0"/>
      <w:divBdr>
        <w:top w:val="none" w:sz="0" w:space="0" w:color="auto"/>
        <w:left w:val="none" w:sz="0" w:space="0" w:color="auto"/>
        <w:bottom w:val="none" w:sz="0" w:space="0" w:color="auto"/>
        <w:right w:val="none" w:sz="0" w:space="0" w:color="auto"/>
      </w:divBdr>
    </w:div>
    <w:div w:id="1555890552">
      <w:bodyDiv w:val="1"/>
      <w:marLeft w:val="0"/>
      <w:marRight w:val="0"/>
      <w:marTop w:val="0"/>
      <w:marBottom w:val="0"/>
      <w:divBdr>
        <w:top w:val="none" w:sz="0" w:space="0" w:color="auto"/>
        <w:left w:val="none" w:sz="0" w:space="0" w:color="auto"/>
        <w:bottom w:val="none" w:sz="0" w:space="0" w:color="auto"/>
        <w:right w:val="none" w:sz="0" w:space="0" w:color="auto"/>
      </w:divBdr>
    </w:div>
    <w:div w:id="1578006120">
      <w:bodyDiv w:val="1"/>
      <w:marLeft w:val="0"/>
      <w:marRight w:val="0"/>
      <w:marTop w:val="0"/>
      <w:marBottom w:val="0"/>
      <w:divBdr>
        <w:top w:val="none" w:sz="0" w:space="0" w:color="auto"/>
        <w:left w:val="none" w:sz="0" w:space="0" w:color="auto"/>
        <w:bottom w:val="none" w:sz="0" w:space="0" w:color="auto"/>
        <w:right w:val="none" w:sz="0" w:space="0" w:color="auto"/>
      </w:divBdr>
    </w:div>
    <w:div w:id="1579896998">
      <w:bodyDiv w:val="1"/>
      <w:marLeft w:val="0"/>
      <w:marRight w:val="0"/>
      <w:marTop w:val="0"/>
      <w:marBottom w:val="0"/>
      <w:divBdr>
        <w:top w:val="none" w:sz="0" w:space="0" w:color="auto"/>
        <w:left w:val="none" w:sz="0" w:space="0" w:color="auto"/>
        <w:bottom w:val="none" w:sz="0" w:space="0" w:color="auto"/>
        <w:right w:val="none" w:sz="0" w:space="0" w:color="auto"/>
      </w:divBdr>
    </w:div>
    <w:div w:id="1610314669">
      <w:bodyDiv w:val="1"/>
      <w:marLeft w:val="0"/>
      <w:marRight w:val="0"/>
      <w:marTop w:val="0"/>
      <w:marBottom w:val="0"/>
      <w:divBdr>
        <w:top w:val="none" w:sz="0" w:space="0" w:color="auto"/>
        <w:left w:val="none" w:sz="0" w:space="0" w:color="auto"/>
        <w:bottom w:val="none" w:sz="0" w:space="0" w:color="auto"/>
        <w:right w:val="none" w:sz="0" w:space="0" w:color="auto"/>
      </w:divBdr>
    </w:div>
    <w:div w:id="1611621902">
      <w:bodyDiv w:val="1"/>
      <w:marLeft w:val="0"/>
      <w:marRight w:val="0"/>
      <w:marTop w:val="0"/>
      <w:marBottom w:val="0"/>
      <w:divBdr>
        <w:top w:val="none" w:sz="0" w:space="0" w:color="auto"/>
        <w:left w:val="none" w:sz="0" w:space="0" w:color="auto"/>
        <w:bottom w:val="none" w:sz="0" w:space="0" w:color="auto"/>
        <w:right w:val="none" w:sz="0" w:space="0" w:color="auto"/>
      </w:divBdr>
    </w:div>
    <w:div w:id="1781754303">
      <w:bodyDiv w:val="1"/>
      <w:marLeft w:val="0"/>
      <w:marRight w:val="0"/>
      <w:marTop w:val="0"/>
      <w:marBottom w:val="0"/>
      <w:divBdr>
        <w:top w:val="none" w:sz="0" w:space="0" w:color="auto"/>
        <w:left w:val="none" w:sz="0" w:space="0" w:color="auto"/>
        <w:bottom w:val="none" w:sz="0" w:space="0" w:color="auto"/>
        <w:right w:val="none" w:sz="0" w:space="0" w:color="auto"/>
      </w:divBdr>
    </w:div>
    <w:div w:id="1793401718">
      <w:bodyDiv w:val="1"/>
      <w:marLeft w:val="0"/>
      <w:marRight w:val="0"/>
      <w:marTop w:val="0"/>
      <w:marBottom w:val="0"/>
      <w:divBdr>
        <w:top w:val="none" w:sz="0" w:space="0" w:color="auto"/>
        <w:left w:val="none" w:sz="0" w:space="0" w:color="auto"/>
        <w:bottom w:val="none" w:sz="0" w:space="0" w:color="auto"/>
        <w:right w:val="none" w:sz="0" w:space="0" w:color="auto"/>
      </w:divBdr>
    </w:div>
    <w:div w:id="1962374535">
      <w:bodyDiv w:val="1"/>
      <w:marLeft w:val="0"/>
      <w:marRight w:val="0"/>
      <w:marTop w:val="0"/>
      <w:marBottom w:val="0"/>
      <w:divBdr>
        <w:top w:val="none" w:sz="0" w:space="0" w:color="auto"/>
        <w:left w:val="none" w:sz="0" w:space="0" w:color="auto"/>
        <w:bottom w:val="none" w:sz="0" w:space="0" w:color="auto"/>
        <w:right w:val="none" w:sz="0" w:space="0" w:color="auto"/>
      </w:divBdr>
    </w:div>
    <w:div w:id="2021078221">
      <w:bodyDiv w:val="1"/>
      <w:marLeft w:val="0"/>
      <w:marRight w:val="0"/>
      <w:marTop w:val="0"/>
      <w:marBottom w:val="0"/>
      <w:divBdr>
        <w:top w:val="none" w:sz="0" w:space="0" w:color="auto"/>
        <w:left w:val="none" w:sz="0" w:space="0" w:color="auto"/>
        <w:bottom w:val="none" w:sz="0" w:space="0" w:color="auto"/>
        <w:right w:val="none" w:sz="0" w:space="0" w:color="auto"/>
      </w:divBdr>
    </w:div>
    <w:div w:id="2076538111">
      <w:bodyDiv w:val="1"/>
      <w:marLeft w:val="0"/>
      <w:marRight w:val="0"/>
      <w:marTop w:val="0"/>
      <w:marBottom w:val="0"/>
      <w:divBdr>
        <w:top w:val="none" w:sz="0" w:space="0" w:color="auto"/>
        <w:left w:val="none" w:sz="0" w:space="0" w:color="auto"/>
        <w:bottom w:val="none" w:sz="0" w:space="0" w:color="auto"/>
        <w:right w:val="none" w:sz="0" w:space="0" w:color="auto"/>
      </w:divBdr>
    </w:div>
    <w:div w:id="21251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451.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9ED73-0C48-4CCA-AB7E-52D4E0B98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3502</TotalTime>
  <Pages>8</Pages>
  <Words>2565</Words>
  <Characters>14624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Huawei-YinghaoGuo</cp:lastModifiedBy>
  <cp:revision>359</cp:revision>
  <dcterms:created xsi:type="dcterms:W3CDTF">2021-08-09T12:43:00Z</dcterms:created>
  <dcterms:modified xsi:type="dcterms:W3CDTF">2022-01-10T03:29:00Z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(3)cUUpNNI0kJBczvp4797GC8Y+zBwLdh0Zo/TgL1EnOzhfCQuIsK2al2ngR8gIg2/OKfSGa/Bj
3d6CwHL2zWEyNKCB+964n2wwzMP9cm4WBTX4zzRbT97MJqHlFwsD9Ih8gZOoir+ySJXyNMEN
53L6NFcUHM38dmCJT1H3f98HfI0hLrX0HOArWnT4C0A9B0DFi4KsIsCFYhmsJyRz7xRSygF+
vNGjiQG34RIK2Mq5h3</vt:lpwstr>
  </property>
  <property fmtid="{D5CDD505-2E9C-101B-9397-08002B2CF9AE}" pid="3" name="_2015_ms_pID_7253431">
    <vt:lpwstr>ob0aLpJ0HpT0CcCSh9MVXE1Q/KRlU3sNMDAlTsaKVS2KVbc8KAl6DP
vimkn6b3A6V5TzHdLCtRws+DRYSZcbSntzuYcibVfKQ37uEPHrD5qgxP6Gq0EuUm7GYe2HEs
+8SCsQGMoLT9fUZWnb+/oq7Da8ST+adXvopFGuFgyuacocynHqeYCECuKqZ6ij8+CihFeS/n
c4SsHxDBbvfDKl02P6IVB4bhPJP9jJFbGJNH</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1639388351</vt:lpwstr>
  </property>
</Properties>
</file>